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paprastojilentel"/>
        <w:tblW w:w="0" w:type="auto"/>
        <w:tblLook w:val="04A0" w:firstRow="1" w:lastRow="0" w:firstColumn="1" w:lastColumn="0" w:noHBand="0" w:noVBand="1"/>
      </w:tblPr>
      <w:tblGrid>
        <w:gridCol w:w="2560"/>
        <w:gridCol w:w="2589"/>
        <w:gridCol w:w="2412"/>
        <w:gridCol w:w="2067"/>
      </w:tblGrid>
      <w:tr w:rsidR="00AF72EE" w:rsidRPr="00686B0B" w14:paraId="724E82D8" w14:textId="77777777" w:rsidTr="00780B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68FB010A" w14:textId="77777777" w:rsidR="00AF72EE" w:rsidRPr="00686B0B" w:rsidRDefault="00AF72EE" w:rsidP="00903FF1">
            <w:pPr>
              <w:rPr>
                <w:lang w:val="lt-LT"/>
              </w:rPr>
            </w:pPr>
            <w:r w:rsidRPr="00686B0B">
              <w:rPr>
                <w:lang w:val="lt-LT"/>
              </w:rPr>
              <w:t>Dokumentas</w:t>
            </w:r>
          </w:p>
        </w:tc>
        <w:tc>
          <w:tcPr>
            <w:tcW w:w="2589" w:type="dxa"/>
          </w:tcPr>
          <w:p w14:paraId="0063DA24" w14:textId="77777777" w:rsidR="00AF72EE" w:rsidRPr="00686B0B" w:rsidRDefault="00AF72EE" w:rsidP="00903FF1">
            <w:pPr>
              <w:cnfStyle w:val="100000000000" w:firstRow="1" w:lastRow="0" w:firstColumn="0" w:lastColumn="0" w:oddVBand="0" w:evenVBand="0" w:oddHBand="0" w:evenHBand="0" w:firstRowFirstColumn="0" w:firstRowLastColumn="0" w:lastRowFirstColumn="0" w:lastRowLastColumn="0"/>
              <w:rPr>
                <w:lang w:val="lt-LT"/>
              </w:rPr>
            </w:pPr>
            <w:r w:rsidRPr="00686B0B">
              <w:rPr>
                <w:lang w:val="lt-LT"/>
              </w:rPr>
              <w:t>Paskirtis</w:t>
            </w:r>
          </w:p>
        </w:tc>
        <w:tc>
          <w:tcPr>
            <w:tcW w:w="2412" w:type="dxa"/>
          </w:tcPr>
          <w:p w14:paraId="11B45413" w14:textId="77777777" w:rsidR="00AF72EE" w:rsidRPr="00686B0B" w:rsidRDefault="00AF72EE" w:rsidP="00903FF1">
            <w:pPr>
              <w:cnfStyle w:val="100000000000" w:firstRow="1" w:lastRow="0" w:firstColumn="0" w:lastColumn="0" w:oddVBand="0" w:evenVBand="0" w:oddHBand="0" w:evenHBand="0" w:firstRowFirstColumn="0" w:firstRowLastColumn="0" w:lastRowFirstColumn="0" w:lastRowLastColumn="0"/>
              <w:rPr>
                <w:lang w:val="lt-LT"/>
              </w:rPr>
            </w:pPr>
            <w:r w:rsidRPr="00686B0B">
              <w:rPr>
                <w:lang w:val="lt-LT"/>
              </w:rPr>
              <w:t>Pastabos</w:t>
            </w:r>
          </w:p>
        </w:tc>
        <w:tc>
          <w:tcPr>
            <w:tcW w:w="2067" w:type="dxa"/>
          </w:tcPr>
          <w:p w14:paraId="4E0A0AD6" w14:textId="77777777" w:rsidR="00AF72EE" w:rsidRPr="00686B0B" w:rsidRDefault="00AF72EE" w:rsidP="00903FF1">
            <w:pPr>
              <w:cnfStyle w:val="100000000000" w:firstRow="1" w:lastRow="0" w:firstColumn="0" w:lastColumn="0" w:oddVBand="0" w:evenVBand="0" w:oddHBand="0" w:evenHBand="0" w:firstRowFirstColumn="0" w:firstRowLastColumn="0" w:lastRowFirstColumn="0" w:lastRowLastColumn="0"/>
              <w:rPr>
                <w:lang w:val="lt-LT"/>
              </w:rPr>
            </w:pPr>
            <w:r>
              <w:rPr>
                <w:lang w:val="lt-LT"/>
              </w:rPr>
              <w:t>Supažindinimas</w:t>
            </w:r>
          </w:p>
        </w:tc>
      </w:tr>
      <w:tr w:rsidR="00AF72EE" w:rsidRPr="00014D98" w14:paraId="65ADF665" w14:textId="77777777" w:rsidTr="00780B82">
        <w:trPr>
          <w:cnfStyle w:val="000000100000" w:firstRow="0" w:lastRow="0" w:firstColumn="0" w:lastColumn="0" w:oddVBand="0" w:evenVBand="0" w:oddHBand="1" w:evenHBand="0" w:firstRowFirstColumn="0" w:firstRowLastColumn="0" w:lastRowFirstColumn="0" w:lastRowLastColumn="0"/>
          <w:trHeight w:val="1694"/>
        </w:trPr>
        <w:tc>
          <w:tcPr>
            <w:cnfStyle w:val="001000000000" w:firstRow="0" w:lastRow="0" w:firstColumn="1" w:lastColumn="0" w:oddVBand="0" w:evenVBand="0" w:oddHBand="0" w:evenHBand="0" w:firstRowFirstColumn="0" w:firstRowLastColumn="0" w:lastRowFirstColumn="0" w:lastRowLastColumn="0"/>
            <w:tcW w:w="2560" w:type="dxa"/>
          </w:tcPr>
          <w:p w14:paraId="48FE9958" w14:textId="77777777" w:rsidR="00AF72EE" w:rsidRPr="00686B0B" w:rsidRDefault="00AF72EE" w:rsidP="00903FF1">
            <w:pPr>
              <w:rPr>
                <w:lang w:val="lt-LT"/>
              </w:rPr>
            </w:pPr>
            <w:r w:rsidRPr="00686B0B">
              <w:rPr>
                <w:lang w:val="lt-LT"/>
              </w:rPr>
              <w:t>Asmens duo</w:t>
            </w:r>
            <w:r>
              <w:rPr>
                <w:lang w:val="lt-LT"/>
              </w:rPr>
              <w:t>menų tvarkymo taisyklės</w:t>
            </w:r>
          </w:p>
        </w:tc>
        <w:tc>
          <w:tcPr>
            <w:tcW w:w="2589" w:type="dxa"/>
          </w:tcPr>
          <w:p w14:paraId="6A4DAEFD" w14:textId="77777777" w:rsidR="00AF72EE" w:rsidRDefault="00AF72EE" w:rsidP="00903FF1">
            <w:pPr>
              <w:cnfStyle w:val="000000100000" w:firstRow="0" w:lastRow="0" w:firstColumn="0" w:lastColumn="0" w:oddVBand="0" w:evenVBand="0" w:oddHBand="1" w:evenHBand="0" w:firstRowFirstColumn="0" w:firstRowLastColumn="0" w:lastRowFirstColumn="0" w:lastRowLastColumn="0"/>
              <w:rPr>
                <w:lang w:val="lt-LT"/>
              </w:rPr>
            </w:pPr>
            <w:r>
              <w:rPr>
                <w:lang w:val="lt-LT"/>
              </w:rPr>
              <w:t>Šios taisyklės reglamentuoja visas asmens duomenų tvarkymo operacijas.</w:t>
            </w:r>
          </w:p>
          <w:p w14:paraId="413F20F0" w14:textId="77777777" w:rsidR="00AF72EE" w:rsidRPr="00686B0B" w:rsidRDefault="00AF72EE" w:rsidP="00903FF1">
            <w:pPr>
              <w:cnfStyle w:val="000000100000" w:firstRow="0" w:lastRow="0" w:firstColumn="0" w:lastColumn="0" w:oddVBand="0" w:evenVBand="0" w:oddHBand="1" w:evenHBand="0" w:firstRowFirstColumn="0" w:firstRowLastColumn="0" w:lastRowFirstColumn="0" w:lastRowLastColumn="0"/>
              <w:rPr>
                <w:lang w:val="lt-LT"/>
              </w:rPr>
            </w:pPr>
          </w:p>
        </w:tc>
        <w:tc>
          <w:tcPr>
            <w:tcW w:w="2412" w:type="dxa"/>
          </w:tcPr>
          <w:p w14:paraId="2DDF68C9" w14:textId="77777777" w:rsidR="00AF72EE" w:rsidRPr="00686B0B" w:rsidRDefault="00AF72EE" w:rsidP="00903FF1">
            <w:pPr>
              <w:cnfStyle w:val="000000100000" w:firstRow="0" w:lastRow="0" w:firstColumn="0" w:lastColumn="0" w:oddVBand="0" w:evenVBand="0" w:oddHBand="1" w:evenHBand="0" w:firstRowFirstColumn="0" w:firstRowLastColumn="0" w:lastRowFirstColumn="0" w:lastRowLastColumn="0"/>
              <w:rPr>
                <w:lang w:val="lt-LT"/>
              </w:rPr>
            </w:pPr>
            <w:r>
              <w:rPr>
                <w:lang w:val="lt-LT"/>
              </w:rPr>
              <w:t>Taisyklės skelbiamos tinklapyje „Asmens duomenų apsauga“ skiltyje.</w:t>
            </w:r>
          </w:p>
        </w:tc>
        <w:tc>
          <w:tcPr>
            <w:tcW w:w="2067" w:type="dxa"/>
          </w:tcPr>
          <w:p w14:paraId="6EC3B970" w14:textId="77777777" w:rsidR="00AF72EE" w:rsidRPr="00686B0B" w:rsidRDefault="00AF72EE" w:rsidP="00903FF1">
            <w:pPr>
              <w:cnfStyle w:val="000000100000" w:firstRow="0" w:lastRow="0" w:firstColumn="0" w:lastColumn="0" w:oddVBand="0" w:evenVBand="0" w:oddHBand="1" w:evenHBand="0" w:firstRowFirstColumn="0" w:firstRowLastColumn="0" w:lastRowFirstColumn="0" w:lastRowLastColumn="0"/>
              <w:rPr>
                <w:lang w:val="lt-LT"/>
              </w:rPr>
            </w:pPr>
            <w:r>
              <w:rPr>
                <w:lang w:val="lt-LT"/>
              </w:rPr>
              <w:t xml:space="preserve">Supažindinami visi darbuotojai. </w:t>
            </w:r>
            <w:r w:rsidRPr="00686B0B">
              <w:rPr>
                <w:b/>
                <w:bCs/>
                <w:lang w:val="lt-LT"/>
              </w:rPr>
              <w:t>Ypač aktualu vadovams, raštinės personalui.</w:t>
            </w:r>
          </w:p>
        </w:tc>
      </w:tr>
      <w:tr w:rsidR="00780B82" w:rsidRPr="00CD0370" w14:paraId="0262F37B" w14:textId="77777777" w:rsidTr="00780B82">
        <w:trPr>
          <w:trHeight w:val="1694"/>
        </w:trPr>
        <w:tc>
          <w:tcPr>
            <w:cnfStyle w:val="001000000000" w:firstRow="0" w:lastRow="0" w:firstColumn="1" w:lastColumn="0" w:oddVBand="0" w:evenVBand="0" w:oddHBand="0" w:evenHBand="0" w:firstRowFirstColumn="0" w:firstRowLastColumn="0" w:lastRowFirstColumn="0" w:lastRowLastColumn="0"/>
            <w:tcW w:w="2560" w:type="dxa"/>
          </w:tcPr>
          <w:p w14:paraId="66174F42" w14:textId="77777777" w:rsidR="00780B82" w:rsidRPr="00CD0370" w:rsidRDefault="00780B82" w:rsidP="000E4734">
            <w:r w:rsidRPr="00CD0370">
              <w:rPr>
                <w:lang w:val="lt-LT"/>
              </w:rPr>
              <w:t>Rekomenduojama duomenų subjekto teisių įgyvendinimo forma (</w:t>
            </w:r>
            <w:r>
              <w:rPr>
                <w:lang w:val="lt-LT"/>
              </w:rPr>
              <w:t>Asmens duomenų tvarkymo taisyklių p</w:t>
            </w:r>
            <w:r w:rsidRPr="00CD0370">
              <w:rPr>
                <w:lang w:val="lt-LT"/>
              </w:rPr>
              <w:t xml:space="preserve">riedas Nr. </w:t>
            </w:r>
            <w:r>
              <w:rPr>
                <w:lang w:val="lt-LT"/>
              </w:rPr>
              <w:t>2</w:t>
            </w:r>
            <w:r w:rsidRPr="00CD0370">
              <w:rPr>
                <w:lang w:val="lt-LT"/>
              </w:rPr>
              <w:t>)</w:t>
            </w:r>
          </w:p>
        </w:tc>
        <w:tc>
          <w:tcPr>
            <w:tcW w:w="2589" w:type="dxa"/>
          </w:tcPr>
          <w:p w14:paraId="27488B0B"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t>Ši forma skirta duomenų subjektams, kurie pageidauja įgyvendinti savo teises (pavyzdžiui, susipažinti su tvarkomais duomenimis, ištrinti tvarkomus duomenis ir pan.).</w:t>
            </w:r>
          </w:p>
          <w:p w14:paraId="250AE656"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pPr>
            <w:r w:rsidRPr="00CD0370">
              <w:rPr>
                <w:lang w:val="lt-LT"/>
              </w:rPr>
              <w:t>Forma yra rekomenduojama (duomenų subjektams nėra privaloma).</w:t>
            </w:r>
          </w:p>
        </w:tc>
        <w:tc>
          <w:tcPr>
            <w:tcW w:w="2412" w:type="dxa"/>
          </w:tcPr>
          <w:p w14:paraId="2E3333B4"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pPr>
            <w:r w:rsidRPr="00CD0370">
              <w:rPr>
                <w:lang w:val="lt-LT"/>
              </w:rPr>
              <w:t>Ši forma skelbiama tinklapyje „Asmens duomenų apsauga“ skiltyje.</w:t>
            </w:r>
          </w:p>
        </w:tc>
        <w:tc>
          <w:tcPr>
            <w:tcW w:w="2067" w:type="dxa"/>
          </w:tcPr>
          <w:p w14:paraId="7D535EA6"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pPr>
            <w:r w:rsidRPr="00CD0370">
              <w:rPr>
                <w:lang w:val="lt-LT"/>
              </w:rPr>
              <w:t>Nesupažindami.</w:t>
            </w:r>
          </w:p>
        </w:tc>
      </w:tr>
      <w:tr w:rsidR="00780B82" w:rsidRPr="00CD0370" w14:paraId="4CAAD91A" w14:textId="77777777" w:rsidTr="00780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7B4A0E23" w14:textId="77777777" w:rsidR="00780B82" w:rsidRPr="00CD0370" w:rsidRDefault="00780B82" w:rsidP="000E4734">
            <w:pPr>
              <w:rPr>
                <w:lang w:val="lt-LT"/>
              </w:rPr>
            </w:pPr>
            <w:r w:rsidRPr="00CD0370">
              <w:rPr>
                <w:lang w:val="lt-LT"/>
              </w:rPr>
              <w:t xml:space="preserve">Konfidencialumo įsipareigojimo forma darbuotojams (Priedas Nr. </w:t>
            </w:r>
            <w:r>
              <w:rPr>
                <w:lang w:val="lt-LT"/>
              </w:rPr>
              <w:t>1</w:t>
            </w:r>
            <w:r w:rsidRPr="00CD0370">
              <w:rPr>
                <w:lang w:val="lt-LT"/>
              </w:rPr>
              <w:t>)</w:t>
            </w:r>
          </w:p>
        </w:tc>
        <w:tc>
          <w:tcPr>
            <w:tcW w:w="2589" w:type="dxa"/>
          </w:tcPr>
          <w:p w14:paraId="630D501F"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rPr>
                <w:lang w:val="lt-LT"/>
              </w:rPr>
            </w:pPr>
            <w:r w:rsidRPr="00CD0370">
              <w:rPr>
                <w:lang w:val="lt-LT"/>
              </w:rPr>
              <w:t>Ši forma skirta darbuotojams, kurie tvarko asmens duomenis.</w:t>
            </w:r>
          </w:p>
        </w:tc>
        <w:tc>
          <w:tcPr>
            <w:tcW w:w="2412" w:type="dxa"/>
          </w:tcPr>
          <w:p w14:paraId="10C79566"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rPr>
                <w:lang w:val="lt-LT"/>
              </w:rPr>
            </w:pPr>
            <w:r w:rsidRPr="00CD0370">
              <w:rPr>
                <w:lang w:val="lt-LT"/>
              </w:rPr>
              <w:t>Tinklapyje neskelbiama.</w:t>
            </w:r>
          </w:p>
        </w:tc>
        <w:tc>
          <w:tcPr>
            <w:tcW w:w="2067" w:type="dxa"/>
          </w:tcPr>
          <w:p w14:paraId="53BB1F41"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rPr>
                <w:lang w:val="lt-LT"/>
              </w:rPr>
            </w:pPr>
            <w:r w:rsidRPr="00CD0370">
              <w:rPr>
                <w:lang w:val="lt-LT"/>
              </w:rPr>
              <w:t xml:space="preserve">Pasirašo visi darbuotojai. </w:t>
            </w:r>
          </w:p>
        </w:tc>
      </w:tr>
      <w:tr w:rsidR="00780B82" w:rsidRPr="00CD0370" w14:paraId="6443BC4E" w14:textId="77777777" w:rsidTr="00780B82">
        <w:tc>
          <w:tcPr>
            <w:cnfStyle w:val="001000000000" w:firstRow="0" w:lastRow="0" w:firstColumn="1" w:lastColumn="0" w:oddVBand="0" w:evenVBand="0" w:oddHBand="0" w:evenHBand="0" w:firstRowFirstColumn="0" w:firstRowLastColumn="0" w:lastRowFirstColumn="0" w:lastRowLastColumn="0"/>
            <w:tcW w:w="2560" w:type="dxa"/>
          </w:tcPr>
          <w:p w14:paraId="5157A824" w14:textId="77777777" w:rsidR="00780B82" w:rsidRPr="00CD0370" w:rsidRDefault="00780B82" w:rsidP="000E4734">
            <w:r w:rsidRPr="00CD0370">
              <w:rPr>
                <w:lang w:val="lt-LT"/>
              </w:rPr>
              <w:t xml:space="preserve">Informacija apie duomenų tvarkymą (darbuotojams) (Priedas Nr. </w:t>
            </w:r>
            <w:r>
              <w:rPr>
                <w:lang w:val="lt-LT"/>
              </w:rPr>
              <w:t>2</w:t>
            </w:r>
            <w:r w:rsidRPr="00CD0370">
              <w:rPr>
                <w:lang w:val="lt-LT"/>
              </w:rPr>
              <w:t>)</w:t>
            </w:r>
          </w:p>
        </w:tc>
        <w:tc>
          <w:tcPr>
            <w:tcW w:w="2589" w:type="dxa"/>
          </w:tcPr>
          <w:p w14:paraId="2ADA43EC"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pPr>
            <w:r w:rsidRPr="00CD0370">
              <w:rPr>
                <w:lang w:val="lt-LT"/>
              </w:rPr>
              <w:t>Ši forma skirta visiems darbuotojams.</w:t>
            </w:r>
          </w:p>
        </w:tc>
        <w:tc>
          <w:tcPr>
            <w:tcW w:w="2412" w:type="dxa"/>
          </w:tcPr>
          <w:p w14:paraId="126C7C38"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t>Ši forma skelbiama tinklapyje „Asmens duomenų apsauga“ skiltyje.</w:t>
            </w:r>
          </w:p>
          <w:p w14:paraId="66E62EC2"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pPr>
          </w:p>
        </w:tc>
        <w:tc>
          <w:tcPr>
            <w:tcW w:w="2067" w:type="dxa"/>
          </w:tcPr>
          <w:p w14:paraId="279CAE15"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Pr>
                <w:lang w:val="lt-LT"/>
              </w:rPr>
              <w:t>Supažindinami visi duomenų subjektai.</w:t>
            </w:r>
            <w:r w:rsidRPr="00CD0370">
              <w:rPr>
                <w:lang w:val="lt-LT"/>
              </w:rPr>
              <w:t xml:space="preserve"> </w:t>
            </w:r>
            <w:r w:rsidRPr="00CD0370">
              <w:rPr>
                <w:b/>
                <w:bCs/>
                <w:lang w:val="lt-LT"/>
              </w:rPr>
              <w:t>Svarbu nepamiršti šią informaciją pateikti ir naujai atėjusiems darbuotojams.</w:t>
            </w:r>
          </w:p>
          <w:p w14:paraId="40CF1ACB"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pPr>
            <w:r w:rsidRPr="00CD0370">
              <w:rPr>
                <w:lang w:val="lt-LT"/>
              </w:rPr>
              <w:t>Žr. Pastabą Nr. 1</w:t>
            </w:r>
          </w:p>
        </w:tc>
      </w:tr>
      <w:tr w:rsidR="00780B82" w:rsidRPr="00CD0370" w14:paraId="430114DE" w14:textId="77777777" w:rsidTr="00780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159BDF05" w14:textId="77777777" w:rsidR="00780B82" w:rsidRPr="00CD0370" w:rsidRDefault="00780B82" w:rsidP="000E4734">
            <w:r w:rsidRPr="00D8421F">
              <w:rPr>
                <w:lang w:val="lt-LT"/>
              </w:rPr>
              <w:t>Darbuotojų sutikimas dėl asmens duomenų tvarkymo (Priedas Nr. 3)</w:t>
            </w:r>
          </w:p>
        </w:tc>
        <w:tc>
          <w:tcPr>
            <w:tcW w:w="2589" w:type="dxa"/>
          </w:tcPr>
          <w:p w14:paraId="17C77EC3"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pPr>
            <w:r w:rsidRPr="00CD0370">
              <w:rPr>
                <w:lang w:val="lt-LT"/>
              </w:rPr>
              <w:t xml:space="preserve">Ši forma skirta visiems darbuotojams, jeigu juos planuojate filmuoti, fotografuoti, viešinti šią medžiagą </w:t>
            </w:r>
            <w:r>
              <w:rPr>
                <w:lang w:val="lt-LT"/>
              </w:rPr>
              <w:t xml:space="preserve">ar atlikti kitus </w:t>
            </w:r>
            <w:r>
              <w:rPr>
                <w:lang w:val="lt-LT"/>
              </w:rPr>
              <w:lastRenderedPageBreak/>
              <w:t>sutikime nurodytus veiksmus.</w:t>
            </w:r>
          </w:p>
        </w:tc>
        <w:tc>
          <w:tcPr>
            <w:tcW w:w="2412" w:type="dxa"/>
          </w:tcPr>
          <w:p w14:paraId="5B56BE4E"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pPr>
            <w:r w:rsidRPr="00CD0370">
              <w:rPr>
                <w:lang w:val="lt-LT"/>
              </w:rPr>
              <w:lastRenderedPageBreak/>
              <w:t>Tinklapyje neskelbiama.</w:t>
            </w:r>
          </w:p>
        </w:tc>
        <w:tc>
          <w:tcPr>
            <w:tcW w:w="2067" w:type="dxa"/>
          </w:tcPr>
          <w:p w14:paraId="29CF8A68"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rPr>
                <w:lang w:val="lt-LT"/>
              </w:rPr>
            </w:pPr>
            <w:r w:rsidRPr="00CD0370">
              <w:rPr>
                <w:lang w:val="lt-LT"/>
              </w:rPr>
              <w:t xml:space="preserve">Šią formą turi pasirašyti visi darbuotojai, kuriuos fotografuojate, filmuojate ir šią </w:t>
            </w:r>
            <w:r w:rsidRPr="00CD0370">
              <w:rPr>
                <w:lang w:val="lt-LT"/>
              </w:rPr>
              <w:lastRenderedPageBreak/>
              <w:t>medžiagą viešinate</w:t>
            </w:r>
            <w:r>
              <w:rPr>
                <w:lang w:val="lt-LT"/>
              </w:rPr>
              <w:t xml:space="preserve"> ar planuojate atlikti kitus sutikime nurodytus veiksmus.</w:t>
            </w:r>
          </w:p>
          <w:p w14:paraId="19FD89FB"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rPr>
                <w:i/>
                <w:iCs/>
                <w:lang w:val="lt-LT"/>
              </w:rPr>
            </w:pPr>
            <w:r w:rsidRPr="00CD0370">
              <w:rPr>
                <w:i/>
                <w:iCs/>
                <w:lang w:val="lt-LT"/>
              </w:rPr>
              <w:t>Jeigu šių veiksmų neatliekate ir neplanuojate atlikti, jums nėra būtina gauti sutikimą.</w:t>
            </w:r>
          </w:p>
          <w:p w14:paraId="2EA31FA0"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pPr>
          </w:p>
        </w:tc>
      </w:tr>
      <w:tr w:rsidR="00780B82" w:rsidRPr="00CD0370" w14:paraId="65A4F20A" w14:textId="77777777" w:rsidTr="00780B82">
        <w:tc>
          <w:tcPr>
            <w:cnfStyle w:val="001000000000" w:firstRow="0" w:lastRow="0" w:firstColumn="1" w:lastColumn="0" w:oddVBand="0" w:evenVBand="0" w:oddHBand="0" w:evenHBand="0" w:firstRowFirstColumn="0" w:firstRowLastColumn="0" w:lastRowFirstColumn="0" w:lastRowLastColumn="0"/>
            <w:tcW w:w="2560" w:type="dxa"/>
          </w:tcPr>
          <w:p w14:paraId="1B8A5707" w14:textId="0531712A" w:rsidR="00780B82" w:rsidRPr="00CD0370" w:rsidRDefault="00780B82" w:rsidP="000E4734">
            <w:pPr>
              <w:rPr>
                <w:lang w:val="lt-LT"/>
              </w:rPr>
            </w:pPr>
            <w:r w:rsidRPr="00D8421F">
              <w:rPr>
                <w:lang w:val="lt-LT"/>
              </w:rPr>
              <w:lastRenderedPageBreak/>
              <w:t xml:space="preserve">Informacija apie duomenų tvarkymą </w:t>
            </w:r>
            <w:r w:rsidR="00F03B92">
              <w:rPr>
                <w:lang w:val="lt-LT"/>
              </w:rPr>
              <w:t>mokiniams</w:t>
            </w:r>
            <w:r w:rsidRPr="00D8421F">
              <w:rPr>
                <w:lang w:val="lt-LT"/>
              </w:rPr>
              <w:t xml:space="preserve"> ir jų atstovams (Priedas Nr. 4)</w:t>
            </w:r>
          </w:p>
        </w:tc>
        <w:tc>
          <w:tcPr>
            <w:tcW w:w="2589" w:type="dxa"/>
          </w:tcPr>
          <w:p w14:paraId="25395ADF"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t>Ši forma skirta visiems ugdytiniams ir jų tėvams (kitiems atstovams)</w:t>
            </w:r>
          </w:p>
        </w:tc>
        <w:tc>
          <w:tcPr>
            <w:tcW w:w="2412" w:type="dxa"/>
          </w:tcPr>
          <w:p w14:paraId="245FE0C0"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t>Ši forma skelbiama tinklapyje „Asmens duomenų apsauga“ skiltyje.</w:t>
            </w:r>
          </w:p>
          <w:p w14:paraId="0D3DE106"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p>
        </w:tc>
        <w:tc>
          <w:tcPr>
            <w:tcW w:w="2067" w:type="dxa"/>
          </w:tcPr>
          <w:p w14:paraId="19EE4A4B" w14:textId="3BB5C704"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Pr>
                <w:lang w:val="lt-LT"/>
              </w:rPr>
              <w:t xml:space="preserve">Šią formą turi pasirašyti visi mokiniai, kuriems yra 16 metų ir daugiau, ir jų tėvai (kiti atstovai). Jeigu mokiniui yra mažiau nei 16 metų, formą pasirašo tik tėvai. </w:t>
            </w:r>
            <w:r w:rsidRPr="005F4677">
              <w:rPr>
                <w:b/>
                <w:bCs/>
                <w:lang w:val="lt-LT"/>
              </w:rPr>
              <w:t>Svarbu nepamiršti šią informaciją pateikti naujiems mokiniams bei jų tėvams</w:t>
            </w:r>
            <w:r>
              <w:rPr>
                <w:lang w:val="lt-LT"/>
              </w:rPr>
              <w:t>. Žr. Pastabą Nr. 1</w:t>
            </w:r>
          </w:p>
        </w:tc>
      </w:tr>
      <w:tr w:rsidR="00780B82" w:rsidRPr="00CD0370" w14:paraId="5D827A22" w14:textId="77777777" w:rsidTr="00780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03E65ED3" w14:textId="77777777" w:rsidR="00780B82" w:rsidRPr="00CD0370" w:rsidRDefault="00780B82" w:rsidP="000E4734">
            <w:pPr>
              <w:rPr>
                <w:lang w:val="lt-LT"/>
              </w:rPr>
            </w:pPr>
            <w:r w:rsidRPr="00CD0370">
              <w:rPr>
                <w:lang w:val="lt-LT"/>
              </w:rPr>
              <w:t xml:space="preserve">Ugdytinių sutikimas dėl asmens duomenų tvarkymo (Priedas Nr. </w:t>
            </w:r>
            <w:r>
              <w:rPr>
                <w:lang w:val="lt-LT"/>
              </w:rPr>
              <w:t>5</w:t>
            </w:r>
            <w:r w:rsidRPr="00CD0370">
              <w:rPr>
                <w:lang w:val="lt-LT"/>
              </w:rPr>
              <w:t>)</w:t>
            </w:r>
          </w:p>
        </w:tc>
        <w:tc>
          <w:tcPr>
            <w:tcW w:w="2589" w:type="dxa"/>
          </w:tcPr>
          <w:p w14:paraId="37D07B6D"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rPr>
                <w:lang w:val="lt-LT"/>
              </w:rPr>
            </w:pPr>
            <w:r w:rsidRPr="00CD0370">
              <w:rPr>
                <w:lang w:val="lt-LT"/>
              </w:rPr>
              <w:t xml:space="preserve">Ši forma skirta visiems ugdytiniams, jeigu juos planuojate filmuoti, fotografuoti, viešinti šią medžiagą </w:t>
            </w:r>
            <w:r>
              <w:rPr>
                <w:lang w:val="lt-LT"/>
              </w:rPr>
              <w:t>ar atlikti kitus sutikime nurodytus veiksmus</w:t>
            </w:r>
            <w:r w:rsidRPr="00CD0370">
              <w:rPr>
                <w:lang w:val="lt-LT"/>
              </w:rPr>
              <w:t>.</w:t>
            </w:r>
          </w:p>
        </w:tc>
        <w:tc>
          <w:tcPr>
            <w:tcW w:w="2412" w:type="dxa"/>
          </w:tcPr>
          <w:p w14:paraId="541BD5F8"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rPr>
                <w:lang w:val="lt-LT"/>
              </w:rPr>
            </w:pPr>
            <w:r w:rsidRPr="00CD0370">
              <w:rPr>
                <w:lang w:val="lt-LT"/>
              </w:rPr>
              <w:t>Tinklapyje neskelbiama.</w:t>
            </w:r>
          </w:p>
        </w:tc>
        <w:tc>
          <w:tcPr>
            <w:tcW w:w="2067" w:type="dxa"/>
          </w:tcPr>
          <w:p w14:paraId="0260E02F" w14:textId="77777777" w:rsidR="00780B82" w:rsidRDefault="00780B82" w:rsidP="00780B82">
            <w:pPr>
              <w:cnfStyle w:val="000000100000" w:firstRow="0" w:lastRow="0" w:firstColumn="0" w:lastColumn="0" w:oddVBand="0" w:evenVBand="0" w:oddHBand="1" w:evenHBand="0" w:firstRowFirstColumn="0" w:firstRowLastColumn="0" w:lastRowFirstColumn="0" w:lastRowLastColumn="0"/>
              <w:rPr>
                <w:lang w:val="lt-LT"/>
              </w:rPr>
            </w:pPr>
            <w:r>
              <w:rPr>
                <w:lang w:val="lt-LT"/>
              </w:rPr>
              <w:t xml:space="preserve">Šią formą turi pasirašyti visi mokiniai, kuriems yra 16 metų ir daugiau ar jų tėvai (kiti atstovai), jeigu mokiniams yra mažiau nei 16 metų. </w:t>
            </w:r>
          </w:p>
          <w:p w14:paraId="59852D62" w14:textId="77777777" w:rsidR="00780B82" w:rsidRDefault="00780B82" w:rsidP="00780B82">
            <w:pPr>
              <w:cnfStyle w:val="000000100000" w:firstRow="0" w:lastRow="0" w:firstColumn="0" w:lastColumn="0" w:oddVBand="0" w:evenVBand="0" w:oddHBand="1" w:evenHBand="0" w:firstRowFirstColumn="0" w:firstRowLastColumn="0" w:lastRowFirstColumn="0" w:lastRowLastColumn="0"/>
              <w:rPr>
                <w:b/>
                <w:bCs/>
                <w:lang w:val="lt-LT"/>
              </w:rPr>
            </w:pPr>
            <w:r w:rsidRPr="005F4677">
              <w:rPr>
                <w:b/>
                <w:bCs/>
                <w:lang w:val="lt-LT"/>
              </w:rPr>
              <w:t>Svarbu nepamiršti š</w:t>
            </w:r>
            <w:r>
              <w:rPr>
                <w:b/>
                <w:bCs/>
                <w:lang w:val="lt-LT"/>
              </w:rPr>
              <w:t>į</w:t>
            </w:r>
            <w:r w:rsidRPr="005F4677">
              <w:rPr>
                <w:b/>
                <w:bCs/>
                <w:lang w:val="lt-LT"/>
              </w:rPr>
              <w:t xml:space="preserve"> </w:t>
            </w:r>
            <w:r>
              <w:rPr>
                <w:b/>
                <w:bCs/>
                <w:lang w:val="lt-LT"/>
              </w:rPr>
              <w:t>sutikimą</w:t>
            </w:r>
            <w:r w:rsidRPr="005F4677">
              <w:rPr>
                <w:b/>
                <w:bCs/>
                <w:lang w:val="lt-LT"/>
              </w:rPr>
              <w:t xml:space="preserve"> pateikti </w:t>
            </w:r>
            <w:r w:rsidRPr="005F4677">
              <w:rPr>
                <w:b/>
                <w:bCs/>
                <w:lang w:val="lt-LT"/>
              </w:rPr>
              <w:lastRenderedPageBreak/>
              <w:t>naujiems mokiniams</w:t>
            </w:r>
            <w:r>
              <w:rPr>
                <w:b/>
                <w:bCs/>
                <w:lang w:val="lt-LT"/>
              </w:rPr>
              <w:t>.</w:t>
            </w:r>
          </w:p>
          <w:p w14:paraId="652AFF4A" w14:textId="77777777" w:rsidR="00780B82" w:rsidRPr="00C41D4A" w:rsidRDefault="00780B82" w:rsidP="00780B82">
            <w:pPr>
              <w:cnfStyle w:val="000000100000" w:firstRow="0" w:lastRow="0" w:firstColumn="0" w:lastColumn="0" w:oddVBand="0" w:evenVBand="0" w:oddHBand="1" w:evenHBand="0" w:firstRowFirstColumn="0" w:firstRowLastColumn="0" w:lastRowFirstColumn="0" w:lastRowLastColumn="0"/>
              <w:rPr>
                <w:i/>
                <w:iCs/>
                <w:lang w:val="lt-LT"/>
              </w:rPr>
            </w:pPr>
            <w:r w:rsidRPr="00C41D4A">
              <w:rPr>
                <w:i/>
                <w:iCs/>
                <w:lang w:val="lt-LT"/>
              </w:rPr>
              <w:t>Jeigu šių veiksmų neatliekate ir neplanuojate atlikti, jums nėra būtina gauti sutikim</w:t>
            </w:r>
            <w:r>
              <w:rPr>
                <w:i/>
                <w:iCs/>
                <w:lang w:val="lt-LT"/>
              </w:rPr>
              <w:t>ą</w:t>
            </w:r>
            <w:r w:rsidRPr="00C41D4A">
              <w:rPr>
                <w:i/>
                <w:iCs/>
                <w:lang w:val="lt-LT"/>
              </w:rPr>
              <w:t>.</w:t>
            </w:r>
          </w:p>
          <w:p w14:paraId="1A94E784"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rPr>
                <w:lang w:val="lt-LT"/>
              </w:rPr>
            </w:pPr>
          </w:p>
        </w:tc>
      </w:tr>
      <w:tr w:rsidR="00780B82" w:rsidRPr="00CD0370" w14:paraId="20204D3D" w14:textId="77777777" w:rsidTr="00780B82">
        <w:tc>
          <w:tcPr>
            <w:cnfStyle w:val="001000000000" w:firstRow="0" w:lastRow="0" w:firstColumn="1" w:lastColumn="0" w:oddVBand="0" w:evenVBand="0" w:oddHBand="0" w:evenHBand="0" w:firstRowFirstColumn="0" w:firstRowLastColumn="0" w:lastRowFirstColumn="0" w:lastRowLastColumn="0"/>
            <w:tcW w:w="2560" w:type="dxa"/>
          </w:tcPr>
          <w:p w14:paraId="7194599E" w14:textId="77777777" w:rsidR="00780B82" w:rsidRPr="00CD0370" w:rsidRDefault="00780B82" w:rsidP="000E4734">
            <w:pPr>
              <w:rPr>
                <w:lang w:val="lt-LT"/>
              </w:rPr>
            </w:pPr>
            <w:r w:rsidRPr="00CD0370">
              <w:rPr>
                <w:lang w:val="lt-LT"/>
              </w:rPr>
              <w:lastRenderedPageBreak/>
              <w:t xml:space="preserve">Informacija apie duomenų tvarkymą (kandidatams į darbuotojus) (Priedas Nr. </w:t>
            </w:r>
            <w:r>
              <w:rPr>
                <w:lang w:val="lt-LT"/>
              </w:rPr>
              <w:t>6</w:t>
            </w:r>
            <w:r w:rsidRPr="00CD0370">
              <w:rPr>
                <w:lang w:val="lt-LT"/>
              </w:rPr>
              <w:t>)</w:t>
            </w:r>
          </w:p>
        </w:tc>
        <w:tc>
          <w:tcPr>
            <w:tcW w:w="2589" w:type="dxa"/>
          </w:tcPr>
          <w:p w14:paraId="633EF87C"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t>Ši forma skirta visiems asmenims, kurie kandidatuoja pas jus dirbti.</w:t>
            </w:r>
          </w:p>
        </w:tc>
        <w:tc>
          <w:tcPr>
            <w:tcW w:w="2412" w:type="dxa"/>
          </w:tcPr>
          <w:p w14:paraId="01CF9115"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t>Ši forma skelbiama tinklapyje „Asmens duomenų apsauga“ skiltyje.</w:t>
            </w:r>
          </w:p>
        </w:tc>
        <w:tc>
          <w:tcPr>
            <w:tcW w:w="2067" w:type="dxa"/>
          </w:tcPr>
          <w:p w14:paraId="12FD728D"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Pr>
                <w:lang w:val="lt-LT"/>
              </w:rPr>
              <w:t>Supažindinami visi duomenų subjektai.</w:t>
            </w:r>
            <w:r w:rsidRPr="00CD0370">
              <w:rPr>
                <w:lang w:val="lt-LT"/>
              </w:rPr>
              <w:t xml:space="preserve"> Kandidatai apie asmens duomenų tvarkymą turi būti informuojami prieš atliekant duomenų tvarkymo operacijas. Žr. Pastabą Nr. 2.</w:t>
            </w:r>
          </w:p>
        </w:tc>
      </w:tr>
      <w:tr w:rsidR="00780B82" w:rsidRPr="00CD0370" w14:paraId="2A4C6EDA" w14:textId="77777777" w:rsidTr="00780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123FE89E" w14:textId="77777777" w:rsidR="00780B82" w:rsidRPr="00D8421F" w:rsidRDefault="00780B82" w:rsidP="000E4734">
            <w:r w:rsidRPr="00CD0370">
              <w:rPr>
                <w:lang w:val="lt-LT"/>
              </w:rPr>
              <w:t xml:space="preserve">Informacija apie duomenų tvarkymą (praktikantams) (Priedas Nr. </w:t>
            </w:r>
            <w:r>
              <w:rPr>
                <w:lang w:val="lt-LT"/>
              </w:rPr>
              <w:t>7</w:t>
            </w:r>
            <w:r w:rsidRPr="00CD0370">
              <w:rPr>
                <w:lang w:val="lt-LT"/>
              </w:rPr>
              <w:t>)</w:t>
            </w:r>
          </w:p>
        </w:tc>
        <w:tc>
          <w:tcPr>
            <w:tcW w:w="2589" w:type="dxa"/>
          </w:tcPr>
          <w:p w14:paraId="38CBA581"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pPr>
            <w:r w:rsidRPr="00CD0370">
              <w:rPr>
                <w:lang w:val="lt-LT"/>
              </w:rPr>
              <w:t xml:space="preserve">Ši forma praktikantams ir stažuotojams. </w:t>
            </w:r>
          </w:p>
        </w:tc>
        <w:tc>
          <w:tcPr>
            <w:tcW w:w="2412" w:type="dxa"/>
          </w:tcPr>
          <w:p w14:paraId="779910DD"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pPr>
            <w:r w:rsidRPr="00CD0370">
              <w:rPr>
                <w:lang w:val="lt-LT"/>
              </w:rPr>
              <w:t>Ši forma skelbiama tinklapyje „Asmens duomenų apsauga“ skiltyje.</w:t>
            </w:r>
          </w:p>
        </w:tc>
        <w:tc>
          <w:tcPr>
            <w:tcW w:w="2067" w:type="dxa"/>
          </w:tcPr>
          <w:p w14:paraId="4628E7AB"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pPr>
            <w:r w:rsidRPr="00CD0370">
              <w:rPr>
                <w:lang w:val="lt-LT"/>
              </w:rPr>
              <w:t>Ši forma turėtų būti pasirašoma, kai pasirašoma sutartis su praktikantu ar stažuotoju.</w:t>
            </w:r>
          </w:p>
        </w:tc>
      </w:tr>
      <w:tr w:rsidR="00780B82" w:rsidRPr="00CD0370" w14:paraId="0A289467" w14:textId="77777777" w:rsidTr="00780B82">
        <w:tc>
          <w:tcPr>
            <w:cnfStyle w:val="001000000000" w:firstRow="0" w:lastRow="0" w:firstColumn="1" w:lastColumn="0" w:oddVBand="0" w:evenVBand="0" w:oddHBand="0" w:evenHBand="0" w:firstRowFirstColumn="0" w:firstRowLastColumn="0" w:lastRowFirstColumn="0" w:lastRowLastColumn="0"/>
            <w:tcW w:w="2560" w:type="dxa"/>
          </w:tcPr>
          <w:p w14:paraId="514571F8" w14:textId="77777777" w:rsidR="00780B82" w:rsidRPr="00CD0370" w:rsidRDefault="00780B82" w:rsidP="000E4734">
            <w:pPr>
              <w:rPr>
                <w:lang w:val="lt-LT"/>
              </w:rPr>
            </w:pPr>
            <w:r w:rsidRPr="00CD0370">
              <w:rPr>
                <w:lang w:val="lt-LT"/>
              </w:rPr>
              <w:t xml:space="preserve">Informacija apie duomenų tvarkymą (viešųjų pirkimų dalyviams) (Priedas Nr. </w:t>
            </w:r>
            <w:r>
              <w:rPr>
                <w:lang w:val="lt-LT"/>
              </w:rPr>
              <w:t>8</w:t>
            </w:r>
            <w:r w:rsidRPr="00CD0370">
              <w:rPr>
                <w:lang w:val="lt-LT"/>
              </w:rPr>
              <w:t>)</w:t>
            </w:r>
          </w:p>
        </w:tc>
        <w:tc>
          <w:tcPr>
            <w:tcW w:w="2589" w:type="dxa"/>
          </w:tcPr>
          <w:p w14:paraId="70320996"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t>Ši forma skirta</w:t>
            </w:r>
            <w:r>
              <w:rPr>
                <w:lang w:val="lt-LT"/>
              </w:rPr>
              <w:t xml:space="preserve"> asmenims, kurių duomenis tvarkote vykdydami viešuosius pirkimus.</w:t>
            </w:r>
          </w:p>
        </w:tc>
        <w:tc>
          <w:tcPr>
            <w:tcW w:w="2412" w:type="dxa"/>
          </w:tcPr>
          <w:p w14:paraId="4AA6BF2B"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t>Ši forma skelbiama tinklapyje „Asmens duomenų apsauga“ skiltyje.</w:t>
            </w:r>
          </w:p>
        </w:tc>
        <w:tc>
          <w:tcPr>
            <w:tcW w:w="2067" w:type="dxa"/>
          </w:tcPr>
          <w:p w14:paraId="7A00C23D"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Pr>
                <w:lang w:val="lt-LT"/>
              </w:rPr>
              <w:t>Supažindinami visi duomenų subjektai.</w:t>
            </w:r>
            <w:r w:rsidRPr="00CD0370">
              <w:rPr>
                <w:lang w:val="lt-LT"/>
              </w:rPr>
              <w:t xml:space="preserve"> Ši forma skirta, kai v</w:t>
            </w:r>
            <w:r>
              <w:rPr>
                <w:lang w:val="lt-LT"/>
              </w:rPr>
              <w:t xml:space="preserve">ykdydami viešuosius pirkimus tvarkote asmens duomenis. </w:t>
            </w:r>
            <w:r w:rsidRPr="00CD0370">
              <w:rPr>
                <w:lang w:val="lt-LT"/>
              </w:rPr>
              <w:t xml:space="preserve">Ši forma turėtų būti pasirašoma (priklausomai nuo situacijos), kai gaunamas pasiūlymas su fizinio asmens duomenimis arba </w:t>
            </w:r>
            <w:r w:rsidRPr="00CD0370">
              <w:rPr>
                <w:lang w:val="lt-LT"/>
              </w:rPr>
              <w:lastRenderedPageBreak/>
              <w:t>kai pasirašoma viešųjų pirkimų sutartis (jeigu prieš tai nebūna gaunami duomenys su asmens duomenimis). Žr. Pastabą Nr. 1.</w:t>
            </w:r>
          </w:p>
        </w:tc>
      </w:tr>
      <w:tr w:rsidR="00780B82" w:rsidRPr="00D90F48" w14:paraId="499CA927" w14:textId="77777777" w:rsidTr="00780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51D1D8CE" w14:textId="77777777" w:rsidR="00780B82" w:rsidRPr="00D90F48" w:rsidRDefault="00780B82" w:rsidP="000E4734">
            <w:pPr>
              <w:rPr>
                <w:lang w:val="lt-LT"/>
              </w:rPr>
            </w:pPr>
            <w:r w:rsidRPr="00D90F48">
              <w:rPr>
                <w:lang w:val="lt-LT"/>
              </w:rPr>
              <w:lastRenderedPageBreak/>
              <w:t>Informacija apie duomenų tvarkymą (prašymų, skundų ir kitų kreipimųsi nagrinėjimas) (Priedas Nr. 9)</w:t>
            </w:r>
          </w:p>
        </w:tc>
        <w:tc>
          <w:tcPr>
            <w:tcW w:w="2589" w:type="dxa"/>
          </w:tcPr>
          <w:p w14:paraId="7A77492C" w14:textId="77777777" w:rsidR="00780B82" w:rsidRPr="00D90F48" w:rsidRDefault="00780B82" w:rsidP="000E4734">
            <w:pPr>
              <w:cnfStyle w:val="000000100000" w:firstRow="0" w:lastRow="0" w:firstColumn="0" w:lastColumn="0" w:oddVBand="0" w:evenVBand="0" w:oddHBand="1" w:evenHBand="0" w:firstRowFirstColumn="0" w:firstRowLastColumn="0" w:lastRowFirstColumn="0" w:lastRowLastColumn="0"/>
              <w:rPr>
                <w:lang w:val="lt-LT"/>
              </w:rPr>
            </w:pPr>
            <w:r w:rsidRPr="00D90F48">
              <w:rPr>
                <w:lang w:val="lt-LT"/>
              </w:rPr>
              <w:t>Ši forma skirta asmenims, kurių duomenis tvarkote nagrinėdami prašymus, skundus ar k</w:t>
            </w:r>
            <w:r>
              <w:rPr>
                <w:lang w:val="lt-LT"/>
              </w:rPr>
              <w:t>t.</w:t>
            </w:r>
          </w:p>
        </w:tc>
        <w:tc>
          <w:tcPr>
            <w:tcW w:w="2412" w:type="dxa"/>
          </w:tcPr>
          <w:p w14:paraId="4D3F243B" w14:textId="77777777" w:rsidR="00780B82" w:rsidRPr="00D90F48" w:rsidRDefault="00780B82" w:rsidP="000E4734">
            <w:pPr>
              <w:cnfStyle w:val="000000100000" w:firstRow="0" w:lastRow="0" w:firstColumn="0" w:lastColumn="0" w:oddVBand="0" w:evenVBand="0" w:oddHBand="1" w:evenHBand="0" w:firstRowFirstColumn="0" w:firstRowLastColumn="0" w:lastRowFirstColumn="0" w:lastRowLastColumn="0"/>
              <w:rPr>
                <w:lang w:val="lt-LT"/>
              </w:rPr>
            </w:pPr>
            <w:r w:rsidRPr="00D90F48">
              <w:rPr>
                <w:lang w:val="lt-LT"/>
              </w:rPr>
              <w:t>Ši forma skelbiama tinklapyje „Asmens duomenų apsauga“ skiltyje.</w:t>
            </w:r>
          </w:p>
        </w:tc>
        <w:tc>
          <w:tcPr>
            <w:tcW w:w="2067" w:type="dxa"/>
          </w:tcPr>
          <w:p w14:paraId="0A5DC008" w14:textId="77777777" w:rsidR="00780B82" w:rsidRPr="00D90F48" w:rsidRDefault="00780B82" w:rsidP="000E4734">
            <w:pPr>
              <w:cnfStyle w:val="000000100000" w:firstRow="0" w:lastRow="0" w:firstColumn="0" w:lastColumn="0" w:oddVBand="0" w:evenVBand="0" w:oddHBand="1" w:evenHBand="0" w:firstRowFirstColumn="0" w:firstRowLastColumn="0" w:lastRowFirstColumn="0" w:lastRowLastColumn="0"/>
              <w:rPr>
                <w:lang w:val="lt-LT"/>
              </w:rPr>
            </w:pPr>
            <w:r w:rsidRPr="00D90F48">
              <w:rPr>
                <w:lang w:val="lt-LT"/>
              </w:rPr>
              <w:t>Ši forma turėtų būti pasirašoma, kai gaunamas prašymas, skundas ar k</w:t>
            </w:r>
            <w:r>
              <w:rPr>
                <w:lang w:val="lt-LT"/>
              </w:rPr>
              <w:t xml:space="preserve">t. </w:t>
            </w:r>
            <w:r w:rsidRPr="00CD0370">
              <w:rPr>
                <w:lang w:val="lt-LT"/>
              </w:rPr>
              <w:t>Žr. Pastabą Nr. 1.</w:t>
            </w:r>
          </w:p>
        </w:tc>
      </w:tr>
      <w:tr w:rsidR="00780B82" w:rsidRPr="00CD0370" w14:paraId="7CF5A144" w14:textId="77777777" w:rsidTr="00780B82">
        <w:tc>
          <w:tcPr>
            <w:cnfStyle w:val="001000000000" w:firstRow="0" w:lastRow="0" w:firstColumn="1" w:lastColumn="0" w:oddVBand="0" w:evenVBand="0" w:oddHBand="0" w:evenHBand="0" w:firstRowFirstColumn="0" w:firstRowLastColumn="0" w:lastRowFirstColumn="0" w:lastRowLastColumn="0"/>
            <w:tcW w:w="2560" w:type="dxa"/>
          </w:tcPr>
          <w:p w14:paraId="1A122A7E" w14:textId="77777777" w:rsidR="00780B82" w:rsidRPr="00CD0370" w:rsidRDefault="00780B82" w:rsidP="000E4734">
            <w:pPr>
              <w:rPr>
                <w:lang w:val="lt-LT"/>
              </w:rPr>
            </w:pPr>
            <w:r w:rsidRPr="00CD0370">
              <w:rPr>
                <w:lang w:val="lt-LT"/>
              </w:rPr>
              <w:t>Informacija apie duomenų tvarkymą (turto nuoma) (Priedas Nr. 10).</w:t>
            </w:r>
          </w:p>
        </w:tc>
        <w:tc>
          <w:tcPr>
            <w:tcW w:w="2589" w:type="dxa"/>
          </w:tcPr>
          <w:p w14:paraId="45F4D7C6"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t>Ši forma skirta</w:t>
            </w:r>
            <w:r>
              <w:rPr>
                <w:lang w:val="lt-LT"/>
              </w:rPr>
              <w:t xml:space="preserve"> asmenims, kurių duomenis tvarkote vykdydami turto nuomą.</w:t>
            </w:r>
          </w:p>
        </w:tc>
        <w:tc>
          <w:tcPr>
            <w:tcW w:w="2412" w:type="dxa"/>
          </w:tcPr>
          <w:p w14:paraId="5D06A304"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t>Ši forma skelbiama tinklapyje „Asmens duomenų apsauga“ skiltyje.</w:t>
            </w:r>
          </w:p>
        </w:tc>
        <w:tc>
          <w:tcPr>
            <w:tcW w:w="2067" w:type="dxa"/>
          </w:tcPr>
          <w:p w14:paraId="62A8B35B"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t>Šią formą turi pasirašyti fizinis asmuo (ne įmonė), kai nuomojasi iš jūsų patalpas ar kitą turtą ir šiuo tikslu tvarkote jo asmens duomenis. Žr. Pastabą Nr. 1.</w:t>
            </w:r>
          </w:p>
        </w:tc>
      </w:tr>
      <w:tr w:rsidR="00780B82" w:rsidRPr="00D90F48" w14:paraId="3750566D" w14:textId="77777777" w:rsidTr="00780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7638AD87" w14:textId="77777777" w:rsidR="00780B82" w:rsidRPr="00D90F48" w:rsidRDefault="00780B82" w:rsidP="000E4734">
            <w:pPr>
              <w:rPr>
                <w:lang w:val="lt-LT"/>
              </w:rPr>
            </w:pPr>
            <w:r w:rsidRPr="00D90F48">
              <w:rPr>
                <w:lang w:val="lt-LT"/>
              </w:rPr>
              <w:t>Informacija apie duomenų tvarkymą (specializuotos ir (ar) kitos reikalingos pagalbos asmeniui suteikimo tikslu) (Priedas Nr. 11)</w:t>
            </w:r>
          </w:p>
        </w:tc>
        <w:tc>
          <w:tcPr>
            <w:tcW w:w="2589" w:type="dxa"/>
          </w:tcPr>
          <w:p w14:paraId="77660FBF" w14:textId="77777777" w:rsidR="00780B82" w:rsidRPr="00D90F48" w:rsidRDefault="00780B82" w:rsidP="000E4734">
            <w:pPr>
              <w:cnfStyle w:val="000000100000" w:firstRow="0" w:lastRow="0" w:firstColumn="0" w:lastColumn="0" w:oddVBand="0" w:evenVBand="0" w:oddHBand="1" w:evenHBand="0" w:firstRowFirstColumn="0" w:firstRowLastColumn="0" w:lastRowFirstColumn="0" w:lastRowLastColumn="0"/>
              <w:rPr>
                <w:lang w:val="lt-LT"/>
              </w:rPr>
            </w:pPr>
            <w:r w:rsidRPr="00CD0370">
              <w:rPr>
                <w:lang w:val="lt-LT"/>
              </w:rPr>
              <w:t>Ši forma skirta</w:t>
            </w:r>
            <w:r>
              <w:rPr>
                <w:lang w:val="lt-LT"/>
              </w:rPr>
              <w:t xml:space="preserve"> asmenims, kurių duomenis tvarkote s</w:t>
            </w:r>
            <w:r w:rsidRPr="00D90F48">
              <w:rPr>
                <w:lang w:val="lt-LT"/>
              </w:rPr>
              <w:t>pecializuotos ir (ar) kitos reikalingos pagalbos asmeniui suteikimo tikslu</w:t>
            </w:r>
            <w:r>
              <w:rPr>
                <w:lang w:val="lt-LT"/>
              </w:rPr>
              <w:t>.</w:t>
            </w:r>
          </w:p>
        </w:tc>
        <w:tc>
          <w:tcPr>
            <w:tcW w:w="2412" w:type="dxa"/>
          </w:tcPr>
          <w:p w14:paraId="21770E65" w14:textId="77777777" w:rsidR="00780B82" w:rsidRPr="00D90F48" w:rsidRDefault="00780B82" w:rsidP="000E4734">
            <w:pPr>
              <w:cnfStyle w:val="000000100000" w:firstRow="0" w:lastRow="0" w:firstColumn="0" w:lastColumn="0" w:oddVBand="0" w:evenVBand="0" w:oddHBand="1" w:evenHBand="0" w:firstRowFirstColumn="0" w:firstRowLastColumn="0" w:lastRowFirstColumn="0" w:lastRowLastColumn="0"/>
              <w:rPr>
                <w:lang w:val="lt-LT"/>
              </w:rPr>
            </w:pPr>
            <w:r w:rsidRPr="00CD0370">
              <w:rPr>
                <w:lang w:val="lt-LT"/>
              </w:rPr>
              <w:t>Ši forma skelbiama tinklapyje „Asmens duomenų apsauga“ skiltyje.</w:t>
            </w:r>
          </w:p>
        </w:tc>
        <w:tc>
          <w:tcPr>
            <w:tcW w:w="2067" w:type="dxa"/>
          </w:tcPr>
          <w:p w14:paraId="6F7003D8" w14:textId="77777777" w:rsidR="00780B82" w:rsidRPr="00D90F48" w:rsidRDefault="00780B82" w:rsidP="000E4734">
            <w:pPr>
              <w:cnfStyle w:val="000000100000" w:firstRow="0" w:lastRow="0" w:firstColumn="0" w:lastColumn="0" w:oddVBand="0" w:evenVBand="0" w:oddHBand="1" w:evenHBand="0" w:firstRowFirstColumn="0" w:firstRowLastColumn="0" w:lastRowFirstColumn="0" w:lastRowLastColumn="0"/>
              <w:rPr>
                <w:lang w:val="lt-LT"/>
              </w:rPr>
            </w:pPr>
            <w:r w:rsidRPr="00CD0370">
              <w:rPr>
                <w:lang w:val="lt-LT"/>
              </w:rPr>
              <w:t xml:space="preserve">Šią formą </w:t>
            </w:r>
            <w:r>
              <w:rPr>
                <w:lang w:val="lt-LT"/>
              </w:rPr>
              <w:t xml:space="preserve">pasirašoma </w:t>
            </w:r>
            <w:r w:rsidRPr="00D90F48">
              <w:rPr>
                <w:lang w:val="lt-LT"/>
              </w:rPr>
              <w:t>Apsaugos nuo smurto artimoje aplinkoje įgyvendinimo tvarkos apraš</w:t>
            </w:r>
            <w:r>
              <w:rPr>
                <w:lang w:val="lt-LT"/>
              </w:rPr>
              <w:t xml:space="preserve">e numatytais atvejais. </w:t>
            </w:r>
            <w:r w:rsidRPr="00CD0370">
              <w:rPr>
                <w:lang w:val="lt-LT"/>
              </w:rPr>
              <w:t>Žr. Pastabą Nr. 1.</w:t>
            </w:r>
          </w:p>
        </w:tc>
      </w:tr>
      <w:tr w:rsidR="00780B82" w:rsidRPr="00D90F48" w14:paraId="6ED9E7FD" w14:textId="77777777" w:rsidTr="00780B82">
        <w:tc>
          <w:tcPr>
            <w:cnfStyle w:val="001000000000" w:firstRow="0" w:lastRow="0" w:firstColumn="1" w:lastColumn="0" w:oddVBand="0" w:evenVBand="0" w:oddHBand="0" w:evenHBand="0" w:firstRowFirstColumn="0" w:firstRowLastColumn="0" w:lastRowFirstColumn="0" w:lastRowLastColumn="0"/>
            <w:tcW w:w="2560" w:type="dxa"/>
          </w:tcPr>
          <w:p w14:paraId="20106F3D" w14:textId="77777777" w:rsidR="00780B82" w:rsidRPr="00D90F48" w:rsidRDefault="00780B82" w:rsidP="000E4734">
            <w:pPr>
              <w:rPr>
                <w:lang w:val="lt-LT"/>
              </w:rPr>
            </w:pPr>
            <w:r w:rsidRPr="00D90F48">
              <w:rPr>
                <w:lang w:val="lt-LT"/>
              </w:rPr>
              <w:t>Informacija apie duomenų tvarkymą (svečių registracija) (Priedas Nr. 12).</w:t>
            </w:r>
          </w:p>
        </w:tc>
        <w:tc>
          <w:tcPr>
            <w:tcW w:w="2589" w:type="dxa"/>
          </w:tcPr>
          <w:p w14:paraId="31883042" w14:textId="77777777" w:rsidR="00780B82" w:rsidRPr="00D90F48"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Pr>
                <w:lang w:val="lt-LT"/>
              </w:rPr>
              <w:t>Ši forma skirta, kai vykdote svečių registraciją.</w:t>
            </w:r>
          </w:p>
        </w:tc>
        <w:tc>
          <w:tcPr>
            <w:tcW w:w="2412" w:type="dxa"/>
          </w:tcPr>
          <w:p w14:paraId="50B01730" w14:textId="77777777" w:rsidR="00780B82" w:rsidRPr="00D90F48"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t>Ši forma skelbiama tinklapyje „Asmens duomenų apsauga“ skiltyje.</w:t>
            </w:r>
          </w:p>
        </w:tc>
        <w:tc>
          <w:tcPr>
            <w:tcW w:w="2067" w:type="dxa"/>
          </w:tcPr>
          <w:p w14:paraId="0E7663A8" w14:textId="77777777" w:rsidR="00780B82" w:rsidRPr="00D90F48"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Pr>
                <w:lang w:val="lt-LT"/>
              </w:rPr>
              <w:t xml:space="preserve">Formą pasirašo, kai registruojasi pas jus atvykęs asmuo. </w:t>
            </w:r>
          </w:p>
        </w:tc>
      </w:tr>
      <w:tr w:rsidR="00780B82" w:rsidRPr="00CD0370" w14:paraId="1ECE64BA" w14:textId="77777777" w:rsidTr="00780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7D534D1C" w14:textId="77777777" w:rsidR="00780B82" w:rsidRPr="00CD0370" w:rsidRDefault="00780B82" w:rsidP="000E4734">
            <w:pPr>
              <w:rPr>
                <w:lang w:val="lt-LT"/>
              </w:rPr>
            </w:pPr>
            <w:r w:rsidRPr="00CD0370">
              <w:rPr>
                <w:lang w:val="lt-LT"/>
              </w:rPr>
              <w:t>Kiti dokumentai</w:t>
            </w:r>
          </w:p>
        </w:tc>
        <w:tc>
          <w:tcPr>
            <w:tcW w:w="2589" w:type="dxa"/>
          </w:tcPr>
          <w:p w14:paraId="7FC22DC5"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rPr>
                <w:lang w:val="lt-LT"/>
              </w:rPr>
            </w:pPr>
          </w:p>
        </w:tc>
        <w:tc>
          <w:tcPr>
            <w:tcW w:w="2412" w:type="dxa"/>
          </w:tcPr>
          <w:p w14:paraId="5762CF7B"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rPr>
                <w:lang w:val="lt-LT"/>
              </w:rPr>
            </w:pPr>
          </w:p>
        </w:tc>
        <w:tc>
          <w:tcPr>
            <w:tcW w:w="2067" w:type="dxa"/>
          </w:tcPr>
          <w:p w14:paraId="04BE97B3"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rPr>
                <w:lang w:val="lt-LT"/>
              </w:rPr>
            </w:pPr>
          </w:p>
        </w:tc>
      </w:tr>
      <w:tr w:rsidR="00780B82" w:rsidRPr="00CD0370" w14:paraId="21E23269" w14:textId="77777777" w:rsidTr="00780B82">
        <w:tc>
          <w:tcPr>
            <w:cnfStyle w:val="001000000000" w:firstRow="0" w:lastRow="0" w:firstColumn="1" w:lastColumn="0" w:oddVBand="0" w:evenVBand="0" w:oddHBand="0" w:evenHBand="0" w:firstRowFirstColumn="0" w:firstRowLastColumn="0" w:lastRowFirstColumn="0" w:lastRowLastColumn="0"/>
            <w:tcW w:w="2560" w:type="dxa"/>
          </w:tcPr>
          <w:p w14:paraId="6EFAFDF9" w14:textId="77777777" w:rsidR="00780B82" w:rsidRPr="00CD0370" w:rsidRDefault="00780B82" w:rsidP="000E4734">
            <w:pPr>
              <w:rPr>
                <w:lang w:val="lt-LT"/>
              </w:rPr>
            </w:pPr>
            <w:r w:rsidRPr="00CD0370">
              <w:rPr>
                <w:lang w:val="lt-LT"/>
              </w:rPr>
              <w:t xml:space="preserve">Reagavimo į asmens duomenų saugumo </w:t>
            </w:r>
            <w:r w:rsidRPr="00CD0370">
              <w:rPr>
                <w:lang w:val="lt-LT"/>
              </w:rPr>
              <w:lastRenderedPageBreak/>
              <w:t>pažeidimus procedūros aprašas</w:t>
            </w:r>
          </w:p>
        </w:tc>
        <w:tc>
          <w:tcPr>
            <w:tcW w:w="2589" w:type="dxa"/>
          </w:tcPr>
          <w:p w14:paraId="2DEE2175"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lastRenderedPageBreak/>
              <w:t xml:space="preserve">Aprašas reglamentuoja veiksmus, kurie privalo </w:t>
            </w:r>
            <w:r w:rsidRPr="00CD0370">
              <w:rPr>
                <w:lang w:val="lt-LT"/>
              </w:rPr>
              <w:lastRenderedPageBreak/>
              <w:t>būti atliekami, kai įvyksta duomenų saugumo pažeidimas.</w:t>
            </w:r>
          </w:p>
        </w:tc>
        <w:tc>
          <w:tcPr>
            <w:tcW w:w="2412" w:type="dxa"/>
          </w:tcPr>
          <w:p w14:paraId="238663D7"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lastRenderedPageBreak/>
              <w:t>Tinklapyje neskelbiama.</w:t>
            </w:r>
          </w:p>
        </w:tc>
        <w:tc>
          <w:tcPr>
            <w:tcW w:w="2067" w:type="dxa"/>
          </w:tcPr>
          <w:p w14:paraId="75B0FCE1" w14:textId="77777777" w:rsidR="00780B82" w:rsidRPr="00CD0370" w:rsidRDefault="00780B82" w:rsidP="000E4734">
            <w:pPr>
              <w:cnfStyle w:val="000000000000" w:firstRow="0" w:lastRow="0" w:firstColumn="0" w:lastColumn="0" w:oddVBand="0" w:evenVBand="0" w:oddHBand="0" w:evenHBand="0" w:firstRowFirstColumn="0" w:firstRowLastColumn="0" w:lastRowFirstColumn="0" w:lastRowLastColumn="0"/>
              <w:rPr>
                <w:lang w:val="lt-LT"/>
              </w:rPr>
            </w:pPr>
            <w:r w:rsidRPr="00CD0370">
              <w:rPr>
                <w:lang w:val="lt-LT"/>
              </w:rPr>
              <w:t xml:space="preserve">Supažindinami visi darbuotojai. </w:t>
            </w:r>
            <w:r w:rsidRPr="00CD0370">
              <w:rPr>
                <w:b/>
                <w:bCs/>
                <w:lang w:val="lt-LT"/>
              </w:rPr>
              <w:t xml:space="preserve">Ypač </w:t>
            </w:r>
            <w:r w:rsidRPr="00CD0370">
              <w:rPr>
                <w:b/>
                <w:bCs/>
                <w:lang w:val="lt-LT"/>
              </w:rPr>
              <w:lastRenderedPageBreak/>
              <w:t>aktualu vadovams, raštinės personalui.</w:t>
            </w:r>
          </w:p>
        </w:tc>
      </w:tr>
      <w:tr w:rsidR="00780B82" w:rsidRPr="00CD0370" w14:paraId="1DAF8688" w14:textId="77777777" w:rsidTr="00780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7DB4A48E" w14:textId="77777777" w:rsidR="00780B82" w:rsidRPr="00CD0370" w:rsidRDefault="00780B82" w:rsidP="000E4734">
            <w:pPr>
              <w:rPr>
                <w:bCs w:val="0"/>
                <w:lang w:val="lt-LT" w:eastAsia="lt-LT"/>
              </w:rPr>
            </w:pPr>
            <w:r w:rsidRPr="00CD0370">
              <w:rPr>
                <w:bCs w:val="0"/>
                <w:lang w:val="lt-LT" w:eastAsia="lt-LT"/>
              </w:rPr>
              <w:lastRenderedPageBreak/>
              <w:t>Tinklapio informacija</w:t>
            </w:r>
          </w:p>
        </w:tc>
        <w:tc>
          <w:tcPr>
            <w:tcW w:w="2589" w:type="dxa"/>
          </w:tcPr>
          <w:p w14:paraId="1619E78E"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rPr>
                <w:lang w:val="lt-LT"/>
              </w:rPr>
            </w:pPr>
            <w:r w:rsidRPr="00CD0370">
              <w:rPr>
                <w:lang w:val="lt-LT"/>
              </w:rPr>
              <w:t xml:space="preserve">Šis tekstas privalo būti patalpintas tinklapio skiltyje „Asmens duomenų apsauga“ </w:t>
            </w:r>
          </w:p>
        </w:tc>
        <w:tc>
          <w:tcPr>
            <w:tcW w:w="2412" w:type="dxa"/>
          </w:tcPr>
          <w:p w14:paraId="7AD4F1BF"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rPr>
                <w:lang w:val="lt-LT"/>
              </w:rPr>
            </w:pPr>
            <w:r w:rsidRPr="00CD0370">
              <w:rPr>
                <w:lang w:val="lt-LT"/>
              </w:rPr>
              <w:t xml:space="preserve">Tekstas skelbiamas tinklapio skiltyje „Asmens duomenų apsauga“. Be to, turėtų būti paviešinti kiti dokumentai, kurie paminėti šioje lentelės grafoje. </w:t>
            </w:r>
          </w:p>
        </w:tc>
        <w:tc>
          <w:tcPr>
            <w:tcW w:w="2067" w:type="dxa"/>
          </w:tcPr>
          <w:p w14:paraId="564B314F" w14:textId="77777777" w:rsidR="00780B82" w:rsidRPr="00CD0370" w:rsidRDefault="00780B82" w:rsidP="000E4734">
            <w:pPr>
              <w:cnfStyle w:val="000000100000" w:firstRow="0" w:lastRow="0" w:firstColumn="0" w:lastColumn="0" w:oddVBand="0" w:evenVBand="0" w:oddHBand="1" w:evenHBand="0" w:firstRowFirstColumn="0" w:firstRowLastColumn="0" w:lastRowFirstColumn="0" w:lastRowLastColumn="0"/>
              <w:rPr>
                <w:lang w:val="lt-LT"/>
              </w:rPr>
            </w:pPr>
          </w:p>
        </w:tc>
      </w:tr>
    </w:tbl>
    <w:p w14:paraId="1F5CACFE" w14:textId="77777777" w:rsidR="00AF72EE" w:rsidRDefault="00AF72EE" w:rsidP="00AF72EE"/>
    <w:p w14:paraId="4165570D" w14:textId="77777777" w:rsidR="00AF72EE" w:rsidRDefault="00AF72EE" w:rsidP="00AF72EE">
      <w:r>
        <w:t>PASTABOS</w:t>
      </w:r>
    </w:p>
    <w:p w14:paraId="67C97233" w14:textId="77777777" w:rsidR="00AF72EE" w:rsidRDefault="00AF72EE" w:rsidP="00AF72EE">
      <w:pPr>
        <w:pStyle w:val="Sraopastraipa"/>
        <w:numPr>
          <w:ilvl w:val="0"/>
          <w:numId w:val="20"/>
        </w:numPr>
        <w:spacing w:after="160" w:line="259" w:lineRule="auto"/>
        <w:jc w:val="both"/>
      </w:pPr>
      <w:r w:rsidRPr="00FF4C8E">
        <w:t xml:space="preserve">Jeigu manote, jog jums patogiau, </w:t>
      </w:r>
      <w:r>
        <w:t>duomenų subjektams</w:t>
      </w:r>
      <w:r w:rsidRPr="00FF4C8E">
        <w:t xml:space="preserve"> </w:t>
      </w:r>
      <w:r>
        <w:t xml:space="preserve">formą </w:t>
      </w:r>
      <w:r w:rsidRPr="00FF4C8E">
        <w:t>galimą išsiųsti el. paštu ar per el. dienyną bei išsisaugoti išsiutimą patvirtinančią informaciją. T. y. jūs turite turėti įrodymus, jog duomenų subjektus supažindinote su informacija apie asmens duomenų tvarkymą.</w:t>
      </w:r>
    </w:p>
    <w:p w14:paraId="362EFE9F" w14:textId="77777777" w:rsidR="00AF72EE" w:rsidRPr="00FF4C8E" w:rsidRDefault="00AF72EE" w:rsidP="00AF72EE">
      <w:pPr>
        <w:pStyle w:val="Sraopastraipa"/>
        <w:numPr>
          <w:ilvl w:val="0"/>
          <w:numId w:val="20"/>
        </w:numPr>
        <w:spacing w:after="160" w:line="259" w:lineRule="auto"/>
        <w:jc w:val="both"/>
      </w:pPr>
      <w:r w:rsidRPr="00FF4C8E">
        <w:t>Darbo skelbimuose (apačioje) turėtų būti toks tekstas: „Informaciją apie asmens duomenų tvarkymą rasite Mūsų tinklapyje: _______ (nuoroda)“</w:t>
      </w:r>
      <w:r>
        <w:t>. Jeigu darbuotojų ieškote neviešindami darbo skelbimo, privalote užtikrinti, kad kandidatui bus pateikta informacija apie asmens duomenų tvarkymą. Pavyzdžiui, jeigu kandidatas dokumentus atsiuntė el. paštu, galite atsakyti į šį laišką ir el. paštu nusiųsti šią informaciją. Jeigu dokumentus atneša į raštinę, šią formą galite duoti pasirašyti.</w:t>
      </w:r>
    </w:p>
    <w:p w14:paraId="43EAE969" w14:textId="77777777" w:rsidR="00AF72EE" w:rsidRDefault="00AF72EE" w:rsidP="00AF72EE">
      <w:pPr>
        <w:jc w:val="both"/>
      </w:pPr>
    </w:p>
    <w:p w14:paraId="26093E35" w14:textId="77777777" w:rsidR="00AF72EE" w:rsidRPr="00E158FA" w:rsidRDefault="00AF72EE" w:rsidP="00AF72EE">
      <w:pPr>
        <w:jc w:val="both"/>
        <w:rPr>
          <w:b/>
          <w:bCs/>
        </w:rPr>
      </w:pPr>
      <w:r w:rsidRPr="00E158FA">
        <w:rPr>
          <w:b/>
          <w:bCs/>
        </w:rPr>
        <w:t>Ką daryti, jeigu planuojame darbuotojų atranką?</w:t>
      </w:r>
    </w:p>
    <w:p w14:paraId="4BA441A8" w14:textId="7B230DD3" w:rsidR="00AF72EE" w:rsidRDefault="00AF72EE" w:rsidP="005305C7">
      <w:pPr>
        <w:jc w:val="both"/>
      </w:pPr>
      <w:r>
        <w:t>Kiekvienas kandidatuojantis į darbuotojus privalo būti informuotas apie asmens duomenų tvarkymą. Geriausia, jeigu ši informacija būtų įdėtą į darbo skelbimą, jeigu tokios galimybės neturite, privalote šią duomenų subjekto susipažinimo formą įteikti kiekvienam kandidatui pasirašytinai arba turėti kitą patvirtinimą, jog informacija buvo pateikta, pavyzdžiui, el. laišką. (žr. Pastabą Nr. 2).</w:t>
      </w:r>
      <w:r w:rsidR="005305C7">
        <w:t xml:space="preserve"> Primename, jog mokytojų atranka turėtų būti vykdoma vadovaujantis </w:t>
      </w:r>
      <w:r w:rsidR="005305C7">
        <w:rPr>
          <w:color w:val="000000"/>
        </w:rPr>
        <w:t xml:space="preserve">Mokytojų priėmimo ir atleidimo iš darbo tvarkos aprašu, patvirtintu </w:t>
      </w:r>
      <w:r w:rsidR="005305C7" w:rsidRPr="005305C7">
        <w:rPr>
          <w:color w:val="000000"/>
        </w:rPr>
        <w:t>Lietuvos Respublikos</w:t>
      </w:r>
      <w:r w:rsidR="005305C7">
        <w:rPr>
          <w:color w:val="000000"/>
        </w:rPr>
        <w:t xml:space="preserve"> </w:t>
      </w:r>
      <w:r w:rsidR="005305C7" w:rsidRPr="005305C7">
        <w:rPr>
          <w:color w:val="000000"/>
        </w:rPr>
        <w:t>švietimo ir mokslo ministro</w:t>
      </w:r>
      <w:r w:rsidR="005305C7">
        <w:rPr>
          <w:color w:val="000000"/>
        </w:rPr>
        <w:t xml:space="preserve"> </w:t>
      </w:r>
      <w:r w:rsidR="005305C7" w:rsidRPr="005305C7">
        <w:rPr>
          <w:color w:val="000000"/>
        </w:rPr>
        <w:t>2011 m. rugsėjo 15 d. įsakymu Nr. V-1680</w:t>
      </w:r>
      <w:r w:rsidR="005305C7">
        <w:rPr>
          <w:color w:val="000000"/>
        </w:rPr>
        <w:t>. Šio aprašo 6 p. numatytas kandidato pateikiamų dokumentų sąrašas bei 9 ir 10 p. numatyta atrankos vykdymo eiga.</w:t>
      </w:r>
    </w:p>
    <w:p w14:paraId="7777B207" w14:textId="77777777" w:rsidR="00AF72EE" w:rsidRDefault="00AF72EE" w:rsidP="00AF72EE">
      <w:pPr>
        <w:jc w:val="both"/>
        <w:rPr>
          <w:b/>
          <w:bCs/>
        </w:rPr>
      </w:pPr>
      <w:r>
        <w:rPr>
          <w:b/>
          <w:bCs/>
        </w:rPr>
        <w:t>Ką daryti, jeigu priimame į darbą naują darbuotoją?</w:t>
      </w:r>
    </w:p>
    <w:p w14:paraId="45F5BB3E" w14:textId="721443B3" w:rsidR="00AF72EE" w:rsidRDefault="00AF72EE" w:rsidP="00AF72EE">
      <w:pPr>
        <w:jc w:val="both"/>
      </w:pPr>
      <w:r>
        <w:t>Kiekvienam naujam darbuotojui privalote pateikti informaciją apie asmens duomenų tvarkymą (Priedas Nr. 4), privalo pasirašyti k</w:t>
      </w:r>
      <w:r w:rsidRPr="00E158FA">
        <w:t>onfidencialumo įsipareigojimo form</w:t>
      </w:r>
      <w:r w:rsidR="007B43A7">
        <w:t>ą</w:t>
      </w:r>
      <w:r w:rsidRPr="00E158FA">
        <w:t xml:space="preserve"> darbuotojams (Priedas Nr. 2)</w:t>
      </w:r>
      <w:r>
        <w:t xml:space="preserve"> bei pasirašyti d</w:t>
      </w:r>
      <w:r w:rsidRPr="00E158FA">
        <w:t>arbuotojų sutikim</w:t>
      </w:r>
      <w:r>
        <w:t>ą</w:t>
      </w:r>
      <w:r w:rsidRPr="00E158FA">
        <w:t xml:space="preserve"> dėl asmens duomenų tvarkymo bendruomenės ir visuomenės informavimo apie įstaigos veiklą tikslu</w:t>
      </w:r>
      <w:r>
        <w:t>, jeigu jis sutinka su šiuo asmens duomenų tvarkymu (Priedas Nr. 5).</w:t>
      </w:r>
    </w:p>
    <w:p w14:paraId="7F1D075F" w14:textId="139BC744" w:rsidR="00AF72EE" w:rsidRPr="00D3085D" w:rsidRDefault="00AF72EE" w:rsidP="00AF72EE">
      <w:pPr>
        <w:jc w:val="both"/>
        <w:rPr>
          <w:b/>
          <w:bCs/>
        </w:rPr>
      </w:pPr>
      <w:r w:rsidRPr="00D3085D">
        <w:rPr>
          <w:b/>
          <w:bCs/>
        </w:rPr>
        <w:t xml:space="preserve">Ką daryti, jeigu priimame naują </w:t>
      </w:r>
      <w:r w:rsidR="00A00FEB">
        <w:rPr>
          <w:b/>
          <w:bCs/>
        </w:rPr>
        <w:t>mokinį</w:t>
      </w:r>
      <w:r w:rsidRPr="00D3085D">
        <w:rPr>
          <w:b/>
          <w:bCs/>
        </w:rPr>
        <w:t>?</w:t>
      </w:r>
    </w:p>
    <w:p w14:paraId="6AEE52F1" w14:textId="015064D0" w:rsidR="00A00FEB" w:rsidRDefault="00A00FEB" w:rsidP="00A00FEB">
      <w:pPr>
        <w:jc w:val="both"/>
      </w:pPr>
      <w:r>
        <w:lastRenderedPageBreak/>
        <w:t>Kiekvienam naujam mokiniui (jeigu jis yra 16 metų ir vyresnis) ir jo tėvams (kitiems atstovams) privalote pateikti informaciją apie asmens duomenų tvarkymą (Priedas Nr. 3). Jeigu planuojate mokinį filmuoti, fotografuoti ir šiuos duomenis viešinti, privalote gauti jo sutikimą</w:t>
      </w:r>
      <w:r w:rsidR="00AC6353">
        <w:t xml:space="preserve"> (Priedas Nr. 11)</w:t>
      </w:r>
      <w:r>
        <w:t>. Be to, privalote įsitikinti, jog yra išreikštas SUTIKIMAS. Jeigu pažymėta „nesutinku“ arba iš viso niekas nepažymėta, laikoma, kad asmuo nesutinka.</w:t>
      </w:r>
    </w:p>
    <w:p w14:paraId="72553B89" w14:textId="77777777" w:rsidR="00AF72EE" w:rsidRPr="00FC66A5" w:rsidRDefault="00AF72EE" w:rsidP="00AF72EE">
      <w:pPr>
        <w:jc w:val="both"/>
        <w:rPr>
          <w:b/>
          <w:bCs/>
        </w:rPr>
      </w:pPr>
      <w:r w:rsidRPr="00FC66A5">
        <w:rPr>
          <w:b/>
          <w:bCs/>
        </w:rPr>
        <w:t>Ką daryti, jeigu planuojame rinkti naujus asmens duomenis?</w:t>
      </w:r>
    </w:p>
    <w:p w14:paraId="4AD9E3B7" w14:textId="77777777" w:rsidR="00AF72EE" w:rsidRDefault="00AF72EE" w:rsidP="00AF72EE">
      <w:pPr>
        <w:jc w:val="both"/>
      </w:pPr>
      <w:r>
        <w:t>Jeigu planuojate rinkti naujus asmens duomenis, nes, pavyzdžiui, organizuojate konferenciją ar konkursą, valstybės ar savivaldybės institucijos reikalauja pateikti asmens duomenis, kurių neturite, privalote įgyvendinti visus duomenų apsaugos reikalavimus (nustatyti duomenų tvarkymo teisinį pagrindą, informuoti duomenų subjektus apie naują duomenų tvarkymo tikslą ar gauti jų sutikimą dėl tokių duomenų tvarkymo, atnaujinti veiklos įrašus ir pan.). Visais atvejais kreipkitės į duomenų apsaugos pareigūną.</w:t>
      </w:r>
    </w:p>
    <w:p w14:paraId="2401C184" w14:textId="77777777" w:rsidR="00AF72EE" w:rsidRDefault="00AF72EE" w:rsidP="00AF72EE">
      <w:pPr>
        <w:jc w:val="both"/>
        <w:rPr>
          <w:b/>
          <w:bCs/>
        </w:rPr>
      </w:pPr>
      <w:r w:rsidRPr="00133D20">
        <w:rPr>
          <w:b/>
          <w:bCs/>
        </w:rPr>
        <w:t>Ką daryti, jeigu įvyko asmens duomenų saugumo pažeidimas?</w:t>
      </w:r>
    </w:p>
    <w:p w14:paraId="7269BD37" w14:textId="3F881EE3" w:rsidR="00AF72EE" w:rsidRDefault="00AF72EE" w:rsidP="00AF72EE">
      <w:pPr>
        <w:jc w:val="both"/>
      </w:pPr>
      <w:r>
        <w:t>D</w:t>
      </w:r>
      <w:r w:rsidRPr="00133D20">
        <w:t>uomenų saugumo pažeidimas – bet koks įvykis, dėl kurio netyčia arba neteisėtai sunaikinami, prarandami, pakeičiami, be leidimo atskleidžiami tvarkomi asmens duomenys arba prie jų be leidimo gaunama prieiga</w:t>
      </w:r>
      <w:r>
        <w:t>.</w:t>
      </w:r>
    </w:p>
    <w:p w14:paraId="5D8CE622" w14:textId="77777777" w:rsidR="00AF72EE" w:rsidRPr="00EB3920" w:rsidRDefault="00AF72EE" w:rsidP="00AF72EE">
      <w:pPr>
        <w:pStyle w:val="LeftStyle"/>
        <w:numPr>
          <w:ilvl w:val="0"/>
          <w:numId w:val="0"/>
        </w:numPr>
        <w:spacing w:before="0"/>
        <w:rPr>
          <w:rStyle w:val="FontStyle25"/>
          <w:sz w:val="24"/>
          <w:szCs w:val="24"/>
          <w:lang w:val="lt-LT"/>
        </w:rPr>
      </w:pPr>
      <w:r>
        <w:rPr>
          <w:rStyle w:val="FontStyle25"/>
          <w:sz w:val="24"/>
          <w:szCs w:val="24"/>
          <w:lang w:val="lt-LT"/>
        </w:rPr>
        <w:t>K</w:t>
      </w:r>
      <w:r w:rsidRPr="00EB3920">
        <w:rPr>
          <w:rStyle w:val="FontStyle25"/>
          <w:sz w:val="24"/>
          <w:szCs w:val="24"/>
          <w:lang w:val="lt-LT"/>
        </w:rPr>
        <w:t>onfidencialumo pažeidimas – netyčia ar neteisėtai atskleidžiami asmens duomenys arba prie duomenų suteikiama (gaunama) prieiga tam teisės neturintiems asmenims, pavyzdžiui, duomenų kopijos išsiuntimas trečiajam asmeniui, neturinčiam teisinio pagrindo juos gauti, prisijungimo prie duomenų bazės slaptažodžio paviešinimas, praradimas, atskleidimas kitam darbuotojui, nešiojamojo kompiuterio, kuriame sukaupti duomenys, praradimas, popierinių dokumentų praradimas, vagystė ir pan.</w:t>
      </w:r>
    </w:p>
    <w:p w14:paraId="016589A3" w14:textId="77777777" w:rsidR="00AF72EE" w:rsidRDefault="00AF72EE" w:rsidP="00AF72EE">
      <w:pPr>
        <w:pStyle w:val="LeftStyle"/>
        <w:numPr>
          <w:ilvl w:val="0"/>
          <w:numId w:val="0"/>
        </w:numPr>
        <w:spacing w:before="0"/>
        <w:rPr>
          <w:rStyle w:val="FontStyle25"/>
          <w:sz w:val="24"/>
          <w:szCs w:val="24"/>
          <w:lang w:val="lt-LT"/>
        </w:rPr>
      </w:pPr>
      <w:r>
        <w:rPr>
          <w:rStyle w:val="FontStyle25"/>
          <w:sz w:val="24"/>
          <w:szCs w:val="24"/>
          <w:lang w:val="lt-LT"/>
        </w:rPr>
        <w:t>P</w:t>
      </w:r>
      <w:r w:rsidRPr="00EB3920">
        <w:rPr>
          <w:rStyle w:val="FontStyle25"/>
          <w:sz w:val="24"/>
          <w:szCs w:val="24"/>
          <w:lang w:val="lt-LT"/>
        </w:rPr>
        <w:t>asiekiamumo pažeidimas – netyčia ar neteisėtai prarandama prieiga prie asmens duomenų arba duomenys yra sunaikinami. Tokio pobūdžio pažeidimu galėtų būti laikomas duomenų bazės ištrynimas, praradimas (vagystė), sunaikinimas, pavyzdžiui, gaisro, liūties atveju ir nesant atsarginės kopijos, iš kurios būtų galima atkurti prarastus duomenis. Pasiekiamumo pažeidimu laikytinas ir įprastinę veiklą sutrikdęs prieigos prie duomenų praradimas</w:t>
      </w:r>
    </w:p>
    <w:p w14:paraId="2F5DD92E" w14:textId="77777777" w:rsidR="00AF72EE" w:rsidRPr="00EB3920" w:rsidRDefault="00AF72EE" w:rsidP="00AF72EE">
      <w:pPr>
        <w:pStyle w:val="LeftStyle"/>
        <w:numPr>
          <w:ilvl w:val="0"/>
          <w:numId w:val="0"/>
        </w:numPr>
        <w:spacing w:before="0"/>
        <w:rPr>
          <w:rStyle w:val="FontStyle25"/>
          <w:sz w:val="24"/>
          <w:szCs w:val="24"/>
          <w:lang w:val="lt-LT"/>
        </w:rPr>
      </w:pPr>
      <w:r>
        <w:rPr>
          <w:rStyle w:val="FontStyle25"/>
          <w:sz w:val="24"/>
          <w:szCs w:val="24"/>
          <w:lang w:val="lt-LT"/>
        </w:rPr>
        <w:t>V</w:t>
      </w:r>
      <w:r w:rsidRPr="00EB3920">
        <w:rPr>
          <w:rStyle w:val="FontStyle25"/>
          <w:sz w:val="24"/>
          <w:szCs w:val="24"/>
          <w:lang w:val="lt-LT"/>
        </w:rPr>
        <w:t>ientisumo pažeidimas – netyčia ar neteisėtai atlikti asmens duomenų pakeitimai. Tai galėtų būti trečiojo asmens, įgijusio neteisėtą prisijungimą prie duomenų bazės, įvykdyti joje esančių įrašų pakeitimai, taip pat programinės įrangos ar kitokie procedūrų sutrikimai, dėl kurių atsiranda duomenų netikslumų arba pasikeitimų.</w:t>
      </w:r>
    </w:p>
    <w:p w14:paraId="3E617E92" w14:textId="77777777" w:rsidR="00AF72EE" w:rsidRDefault="00AF72EE" w:rsidP="00AF72EE">
      <w:pPr>
        <w:jc w:val="both"/>
      </w:pPr>
    </w:p>
    <w:p w14:paraId="3D41899C" w14:textId="7A17CBFC" w:rsidR="00AF72EE" w:rsidRPr="00133D20" w:rsidRDefault="00AF72EE" w:rsidP="00AF72EE">
      <w:pPr>
        <w:jc w:val="both"/>
        <w:rPr>
          <w:u w:val="single"/>
        </w:rPr>
      </w:pPr>
      <w:r w:rsidRPr="00133D20">
        <w:rPr>
          <w:u w:val="single"/>
        </w:rPr>
        <w:t>Kai yra nustatomas arba įtariamas duomenų saugumo pažeidimas, jį nustatęs darbuotojas turi kuo skubiau informuoti savo tiesioginį vadovą ir duomenų apsaugos pareigūną. Teisės aktuose nustatytais atvejais, Valstybinė duomenų apsaugos inspekcija privalo būti informuojam</w:t>
      </w:r>
      <w:r w:rsidR="007B43A7">
        <w:rPr>
          <w:u w:val="single"/>
        </w:rPr>
        <w:t>a</w:t>
      </w:r>
      <w:r w:rsidRPr="00133D20">
        <w:rPr>
          <w:u w:val="single"/>
        </w:rPr>
        <w:t xml:space="preserve"> per 72 val. nuo sužinojimo apie įvykusi pažeidimą, tad labai svarbu kuo operatyviau informuoti duomenų apsaugos pareigūną.</w:t>
      </w:r>
    </w:p>
    <w:sectPr w:rsidR="00AF72EE" w:rsidRPr="00133D20" w:rsidSect="005D7B5A">
      <w:headerReference w:type="even" r:id="rId7"/>
      <w:headerReference w:type="default" r:id="rId8"/>
      <w:footerReference w:type="even" r:id="rId9"/>
      <w:footerReference w:type="default" r:id="rId10"/>
      <w:headerReference w:type="first" r:id="rId11"/>
      <w:footerReference w:type="first" r:id="rId12"/>
      <w:pgSz w:w="11906" w:h="16838" w:code="9"/>
      <w:pgMar w:top="568" w:right="567" w:bottom="851" w:left="1361" w:header="720" w:footer="57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5C469" w14:textId="77777777" w:rsidR="00506410" w:rsidRDefault="00506410">
      <w:r>
        <w:separator/>
      </w:r>
    </w:p>
    <w:p w14:paraId="016CD228" w14:textId="77777777" w:rsidR="00506410" w:rsidRDefault="00506410"/>
  </w:endnote>
  <w:endnote w:type="continuationSeparator" w:id="0">
    <w:p w14:paraId="585D45D1" w14:textId="77777777" w:rsidR="00506410" w:rsidRDefault="00506410">
      <w:r>
        <w:continuationSeparator/>
      </w:r>
    </w:p>
    <w:p w14:paraId="0D4C3F17" w14:textId="77777777" w:rsidR="00506410" w:rsidRDefault="00506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175F" w14:textId="77777777" w:rsidR="00DE061E" w:rsidRDefault="00DE061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09666" w14:textId="77777777" w:rsidR="00DE061E" w:rsidRDefault="00DE061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E47FB" w14:textId="77777777" w:rsidR="00DE061E" w:rsidRDefault="00DE061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E8310" w14:textId="77777777" w:rsidR="00506410" w:rsidRDefault="00506410">
      <w:r>
        <w:separator/>
      </w:r>
    </w:p>
    <w:p w14:paraId="65A7058E" w14:textId="77777777" w:rsidR="00506410" w:rsidRDefault="00506410"/>
  </w:footnote>
  <w:footnote w:type="continuationSeparator" w:id="0">
    <w:p w14:paraId="6417306B" w14:textId="77777777" w:rsidR="00506410" w:rsidRDefault="00506410">
      <w:r>
        <w:continuationSeparator/>
      </w:r>
    </w:p>
    <w:p w14:paraId="68A96DAF" w14:textId="77777777" w:rsidR="00506410" w:rsidRDefault="00506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B315" w14:textId="77777777" w:rsidR="00DE061E" w:rsidRDefault="00DE061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87330" w14:textId="77777777" w:rsidR="00275984" w:rsidRDefault="00275984">
    <w:pPr>
      <w:pStyle w:val="Antrats"/>
    </w:pPr>
    <w:r>
      <w:rPr>
        <w:noProof/>
        <w:lang w:bidi="lt-LT"/>
      </w:rPr>
      <mc:AlternateContent>
        <mc:Choice Requires="wpg">
          <w:drawing>
            <wp:anchor distT="0" distB="0" distL="114300" distR="114300" simplePos="0" relativeHeight="251661312" behindDoc="0" locked="1" layoutInCell="1" allowOverlap="1" wp14:anchorId="260439AA" wp14:editId="0B24E53C">
              <wp:simplePos x="0" y="0"/>
              <wp:positionH relativeFrom="page">
                <wp:posOffset>314325</wp:posOffset>
              </wp:positionH>
              <wp:positionV relativeFrom="margin">
                <wp:align>center</wp:align>
              </wp:positionV>
              <wp:extent cx="228600" cy="9144000"/>
              <wp:effectExtent l="0" t="0" r="9525" b="0"/>
              <wp:wrapNone/>
              <wp:docPr id="4" name="1 grupė" descr="Dekoratyvinė šoninė juosta"/>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6" name="2 stačiakampis"/>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3 stačiakampis"/>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5350EBF" id="1 grupė" o:spid="_x0000_s1026" alt="Dekoratyvinė šoninė juosta" style="position:absolute;margin-left:24.75pt;margin-top:0;width:18pt;height:10in;z-index:251661312;mso-width-percent:29;mso-height-percent:909;mso-position-horizontal-relative:page;mso-position-vertical:center;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PoVwMAAA4LAAAOAAAAZHJzL2Uyb0RvYy54bWzsVstOGzEU3VfqP1jel0lSHmHEgCIoqBIC&#10;VKhYG4/nUWZ8XdvJJP2Hrln3X+h/9V7PAwqIBa0qVWIzsX3fx/eeeGdvWVdsoawrQSd8vDbiTGkJ&#10;aanzhH++OHw35cx5oVNRgVYJXynH93bfvtlpTKwmUECVKsvQiXZxYxJeeG/iKHKyULVwa2CURmEG&#10;thYetzaPUisa9F5X0WQ02owasKmxIJVzeHrQCvlu8J9lSvrTLHPKsyrhmJsPXxu+V/SNdndEnFth&#10;ilJ2aYgXZFGLUmPQwdWB8ILNbfnIVV1KCw4yvyahjiDLSqlCDVjNePSgmiMLcxNqyeMmNwNMCO0D&#10;nF7sVp4sziwr04Svc6ZFjVc0Zrmdm9sbzlLlJGJ1oK7BCr9alPr2hv38ATosvswBb5YQbEweo6Mj&#10;a87Nme0O8nZHoCwzW9MvlsuWAfvVgL1aeibxcDKZbo7whiSKtsfr6yPchMuRBd7gIzNZfHjeMOrD&#10;RpTdkExjsM/cHZTuz6A8L4RR4YYcIdBBudlDOaHev/1eimtRm9K1WAXNASgXO8TsJShNt6aT0UZA&#10;aShWxMY6f6SgZrRIuMUJCI0pFsfOI6Co2qtQUAdVmR6WVRU2NHVqv7JsIXBehJRK+wlljVa/aVaa&#10;9DWQZSumE4S6Lyes/KpSpFfpTyrDJqNrDsmE8X4YaNyKCpGqNv4G9kBf3mARcgkOyXOG8QffnYOn&#10;ihh3RXT6ZKoCOwzGo+cSa0scLEJk0H4wrksN9ikHlR8it/o9SC00hNIVpCvsGwstNzkjD0u8umPh&#10;/JmwSEY4FEiw/hQ/WQVNwqFbcVaA/fbUOeljY6OUswbJLeHu61xYxVn1UWPLhwFDNgyb9Y2tCcaw&#10;9yVX9yV6Xu8D9sMYqdzIsCR9X/XLzEJ9iTw8o6goElpi7IRLb/vNvm9JF5lcqtksqCEDGuGP9bmR&#10;5JxQpda8WF4Ka7r+9cgPJ9CPmYgftHGrS5YaZnMPWRl6/A7XDm8ceaKpfzD7W/3sv3929illZ45B&#10;XjumYb8QOlczZ3BaCQrqN8oWKYWIok39WZ6Ybo83kDPJElv7CWrs+LXt5J6Qeyb4a2TRd/srWbyS&#10;xf9NFuHZgI+u8H/TPRDpVXd/H6b07hm7+wsAAP//AwBQSwMEFAAGAAgAAAAhAKJjY3fdAAAABwEA&#10;AA8AAABkcnMvZG93bnJldi54bWxMj8FOwzAQRO9I/IO1SNyoTZWiNMSpAAmkiAOl9NCjEy9JRLyO&#10;YrdJ+XqWExxH8zT7Nt/MrhcnHEPnScPtQoFAqr3tqNGw/3i+SUGEaMia3hNqOGOATXF5kZvM+one&#10;8bSLjeARCpnR0MY4ZFKGukVnwsIPSNx9+tGZyHFspB3NxOOul0ul7qQzHfGF1gz41GL9tTs6DUsX&#10;3s5lOX7vXx/tS7VNt4dynrS+vpof7kFEnOMfDL/6rA4FO1X+SDaIXkOyXjGpgR/iNl1xqphKEqVA&#10;Frn871/8AAAA//8DAFBLAQItABQABgAIAAAAIQC2gziS/gAAAOEBAAATAAAAAAAAAAAAAAAAAAAA&#10;AABbQ29udGVudF9UeXBlc10ueG1sUEsBAi0AFAAGAAgAAAAhADj9If/WAAAAlAEAAAsAAAAAAAAA&#10;AAAAAAAALwEAAF9yZWxzLy5yZWxzUEsBAi0AFAAGAAgAAAAhAIGU4+hXAwAADgsAAA4AAAAAAAAA&#10;AAAAAAAALgIAAGRycy9lMm9Eb2MueG1sUEsBAi0AFAAGAAgAAAAhAKJjY3fdAAAABwEAAA8AAAAA&#10;AAAAAAAAAAAAsQUAAGRycy9kb3ducmV2LnhtbFBLBQYAAAAABAAEAPMAAAC7BgAAAAA=&#10;">
              <v:rect id="2 stačiakampis"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8hUwQAAANoAAAAPAAAAZHJzL2Rvd25yZXYueG1sRI/RisIw&#10;FETfhf2HcAXfNFXY4tam4oqCiC/qfsC1ubbV5qY02dr9+40g+DjMzBkmXfamFh21rrKsYDqJQBDn&#10;VldcKPg5b8dzEM4ja6wtk4I/crDMPgYpJto++EjdyRciQNglqKD0vkmkdHlJBt3ENsTBu9rWoA+y&#10;LaRu8RHgppazKIqlwYrDQokNrUvK76dfo2Bj7Ofh9tWZ7ay6WBnP2X/vWanRsF8tQHjq/Tv8au+0&#10;ghieV8INkNk/AAAA//8DAFBLAQItABQABgAIAAAAIQDb4fbL7gAAAIUBAAATAAAAAAAAAAAAAAAA&#10;AAAAAABbQ29udGVudF9UeXBlc10ueG1sUEsBAi0AFAAGAAgAAAAhAFr0LFu/AAAAFQEAAAsAAAAA&#10;AAAAAAAAAAAAHwEAAF9yZWxzLy5yZWxzUEsBAi0AFAAGAAgAAAAhAJPvyFTBAAAA2gAAAA8AAAAA&#10;AAAAAAAAAAAABwIAAGRycy9kb3ducmV2LnhtbFBLBQYAAAAAAwADALcAAAD1AgAAAAA=&#10;" fillcolor="#dd8047 [3205]" stroked="f" strokeweight="1pt"/>
              <v:rect id="3 stačiakampis"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94b6d2 [3204]" stroked="f" strokeweight="1pt">
                <o:lock v:ext="edit" aspectratio="t"/>
              </v:rect>
              <w10:wrap anchorx="page" anchory="margin"/>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B677" w14:textId="77777777" w:rsidR="00622A45" w:rsidRDefault="00622A45" w:rsidP="00622A45">
    <w:pPr>
      <w:pStyle w:val="Antrats"/>
      <w:spacing w:after="0"/>
      <w:jc w:val="center"/>
      <w:rPr>
        <w:b/>
        <w:bCs/>
      </w:rPr>
    </w:pPr>
    <w:r>
      <w:rPr>
        <w:b/>
        <w:bCs/>
      </w:rPr>
      <w:t>DUOMENŲ APSAUGOS PAREIGŪNAS</w:t>
    </w:r>
  </w:p>
  <w:p w14:paraId="59086B7C" w14:textId="237EC3A5" w:rsidR="00622A45" w:rsidRDefault="00622A45" w:rsidP="00622A45">
    <w:pPr>
      <w:pStyle w:val="Antrats"/>
      <w:spacing w:after="0"/>
      <w:jc w:val="center"/>
    </w:pPr>
  </w:p>
  <w:p w14:paraId="179137A7" w14:textId="77777777" w:rsidR="00A94C93" w:rsidRDefault="00A638EC" w:rsidP="00A3563C">
    <w:pPr>
      <w:pStyle w:val="Antrats"/>
      <w:jc w:val="left"/>
    </w:pPr>
    <w:r>
      <w:rPr>
        <w:noProof/>
        <w:lang w:bidi="lt-LT"/>
      </w:rPr>
      <mc:AlternateContent>
        <mc:Choice Requires="wpg">
          <w:drawing>
            <wp:anchor distT="0" distB="0" distL="114300" distR="114300" simplePos="0" relativeHeight="251659264" behindDoc="0" locked="1" layoutInCell="1" allowOverlap="1" wp14:anchorId="217AE44C" wp14:editId="0295059D">
              <wp:simplePos x="0" y="0"/>
              <wp:positionH relativeFrom="page">
                <wp:posOffset>352425</wp:posOffset>
              </wp:positionH>
              <wp:positionV relativeFrom="page">
                <wp:posOffset>457200</wp:posOffset>
              </wp:positionV>
              <wp:extent cx="228600" cy="9144000"/>
              <wp:effectExtent l="0" t="0" r="3175" b="635"/>
              <wp:wrapNone/>
              <wp:docPr id="1" name="1 grupė" descr="Dekoratyvinė šoninė juosta"/>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2 stačiakampis"/>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3 stačiakampis"/>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983FF09" id="1 grupė" o:spid="_x0000_s1026" alt="Dekoratyvinė šoninė juosta"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rwVwMAAA4LAAAOAAAAZHJzL2Uyb0RvYy54bWzsVstO3DAU3VfqP1jel8yER4eIUI2goEoI&#10;UGnVtXGcR0l8Xdszmek/dM26/0L/q/c6DyggFrSqVKmbjO37Pr73jPferJqaLZV1FeiUTzcmnCkt&#10;Iat0kfKPH45ezThzXuhM1KBVytfK8Tf7L1/stSZRMZRQZ8oydKJd0pqUl96bJIqcLFUj3AYYpVGY&#10;g22Ex60tosyKFr03dRRPJjtRCzYzFqRyDk8POyHfD/7zXEl/ludOeVanHHPz4WvD95K+0f6eSAor&#10;TFnJPg3xjCwaUWkMOro6FF6wha0euGoqacFB7jckNBHkeSVVqAGrmU7uVXNsYWFCLUXSFmaECaG9&#10;h9Oz3crT5bllVYZ3x5kWDV7RlBV2YW6uOcuUk4jVoboCK/x6Wemba/bjO+iw+LwAvFlCsDVFgo6O&#10;rbkw57Y/KLodgbLKbUO/WC5bBezXI/Zq5ZnEwzie7UzwhiSKdqdbWxPchMuRJd7gAzNZvn3aMBrC&#10;RpTdmExrsM/cLZTu96C8KIVR4YYcIdBDGQ9QxtT7N98qcSUaU7kOq6A5AuUSh5g9B6XZ61k82Q4o&#10;jcWKxFjnjxU0jBYptzgBoTHF8sR5BBRVBxUK6qCusqOqrsOGpk4d1JYtBc6LkFJpH1PWaPWLZq1J&#10;XwNZdmI6QaiHcsLKr2tFerV+r3JsMrrmkEwY7/uBpp2oFJnq4m9jDwzljRYhl+CQPOcYf/TdO3is&#10;iGlfRK9Ppiqww2g8eSqxrsTRIkQG7UfjptJgH3NQ+zFypz+A1EFDKF1Ctsa+sdBxkzPyqMKrOxHO&#10;nwuLZIRDgQTrz/CT19CmHPoVZyXYr4+dkz42Nko5a5HcUu6+LIRVnNXvNLZ8GDBkw7DZ2n4dYwx7&#10;V3J5V6IXzQFgPyBDYHZhSfq+Hpa5heYT8vCcoqJIaImxUy69HTYHviNdZHKp5vOghgxohD/RF0aS&#10;c0KVWvPD6pOwpu9fj/xwCsOYieReG3e6ZKlhvvCQV6HHb3Ht8caRJ5r6C7O/Ocz+5pOzTyk7cwLy&#10;yjENB6XQhZo7g9NKUFC/UbZIKUQUXepP8sRsd7qNnEmW2NqPUGPPr10nD4Q8MMEfI4uh2/+TxX+y&#10;+LfJIjwb8NEV/m/6ByK96u7uw5TePmP3fwIAAP//AwBQSwMEFAAGAAgAAAAhAOYyvDXeAAAACQEA&#10;AA8AAABkcnMvZG93bnJldi54bWxMj8FOwzAQRO9I/IO1SNyok0iBEuJUgARSxIFSeuDoxEsSEa8j&#10;221Svp7lBMfZGc2+KTeLHcURfRgcKUhXCQik1pmBOgX796erNYgQNRk9OkIFJwywqc7PSl0YN9Mb&#10;HnexE1xCodAK+hinQsrQ9mh1WLkJib1P562OLH0njdczl9tRZklyLa0eiD/0esLHHtuv3cEqyGx4&#10;PdW1/96/PJjnZrveftTLrNTlxXJ/ByLiEv/C8IvP6FAxU+MOZIIYFeR5zkkFNxlPYv82Zd1wLk/5&#10;IqtS/l9Q/QAAAP//AwBQSwECLQAUAAYACAAAACEAtoM4kv4AAADhAQAAEwAAAAAAAAAAAAAAAAAA&#10;AAAAW0NvbnRlbnRfVHlwZXNdLnhtbFBLAQItABQABgAIAAAAIQA4/SH/1gAAAJQBAAALAAAAAAAA&#10;AAAAAAAAAC8BAABfcmVscy8ucmVsc1BLAQItABQABgAIAAAAIQCpMarwVwMAAA4LAAAOAAAAAAAA&#10;AAAAAAAAAC4CAABkcnMvZTJvRG9jLnhtbFBLAQItABQABgAIAAAAIQDmMrw13gAAAAkBAAAPAAAA&#10;AAAAAAAAAAAAALEFAABkcnMvZG93bnJldi54bWxQSwUGAAAAAAQABADzAAAAvAYAAAAA&#10;">
              <v:rect id="2 stačiakampis"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dd8047 [3205]" stroked="f" strokeweight="1pt"/>
              <v:rect id="3 stačiakampis"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94b6d2 [3204]" stroked="f" strokeweight="1p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15F83"/>
    <w:multiLevelType w:val="hybridMultilevel"/>
    <w:tmpl w:val="4D0E83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014571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1288C"/>
    <w:multiLevelType w:val="multilevel"/>
    <w:tmpl w:val="63760EC6"/>
    <w:lvl w:ilvl="0">
      <w:start w:val="1"/>
      <w:numFmt w:val="decimal"/>
      <w:lvlText w:val="%1."/>
      <w:lvlJc w:val="left"/>
      <w:pPr>
        <w:ind w:left="680" w:hanging="680"/>
      </w:pPr>
      <w:rPr>
        <w:rFonts w:hint="default"/>
        <w:b w:val="0"/>
      </w:rPr>
    </w:lvl>
    <w:lvl w:ilvl="1">
      <w:start w:val="1"/>
      <w:numFmt w:val="none"/>
      <w:pStyle w:val="LeftStyle"/>
      <w:lvlText w:val="4."/>
      <w:lvlJc w:val="left"/>
      <w:pPr>
        <w:tabs>
          <w:tab w:val="num" w:pos="1077"/>
        </w:tabs>
        <w:ind w:left="680" w:hanging="680"/>
      </w:pPr>
      <w:rPr>
        <w:rFonts w:hint="default"/>
        <w:b w:val="0"/>
      </w:rPr>
    </w:lvl>
    <w:lvl w:ilvl="2">
      <w:start w:val="1"/>
      <w:numFmt w:val="decimal"/>
      <w:lvlText w:val="%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4" w15:restartNumberingAfterBreak="0">
    <w:nsid w:val="297103CB"/>
    <w:multiLevelType w:val="hybridMultilevel"/>
    <w:tmpl w:val="88E074AE"/>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5" w15:restartNumberingAfterBreak="0">
    <w:nsid w:val="2C480C94"/>
    <w:multiLevelType w:val="multilevel"/>
    <w:tmpl w:val="53F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F4F62"/>
    <w:multiLevelType w:val="multilevel"/>
    <w:tmpl w:val="5374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993888"/>
    <w:multiLevelType w:val="hybridMultilevel"/>
    <w:tmpl w:val="E0525368"/>
    <w:lvl w:ilvl="0" w:tplc="0EB45C24">
      <w:start w:val="1"/>
      <w:numFmt w:val="bullet"/>
      <w:pStyle w:val="Sraassuenkleliais"/>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0E464A8"/>
    <w:multiLevelType w:val="multilevel"/>
    <w:tmpl w:val="9B50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782010"/>
    <w:multiLevelType w:val="multilevel"/>
    <w:tmpl w:val="68E6C1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8110254">
    <w:abstractNumId w:val="9"/>
  </w:num>
  <w:num w:numId="2" w16cid:durableId="386807352">
    <w:abstractNumId w:val="12"/>
  </w:num>
  <w:num w:numId="3" w16cid:durableId="692149202">
    <w:abstractNumId w:val="8"/>
  </w:num>
  <w:num w:numId="4" w16cid:durableId="1210920038">
    <w:abstractNumId w:val="8"/>
  </w:num>
  <w:num w:numId="5" w16cid:durableId="1493135922">
    <w:abstractNumId w:val="17"/>
  </w:num>
  <w:num w:numId="6" w16cid:durableId="1582251388">
    <w:abstractNumId w:val="7"/>
  </w:num>
  <w:num w:numId="7" w16cid:durableId="723456019">
    <w:abstractNumId w:val="6"/>
  </w:num>
  <w:num w:numId="8" w16cid:durableId="580456512">
    <w:abstractNumId w:val="5"/>
  </w:num>
  <w:num w:numId="9" w16cid:durableId="1682318711">
    <w:abstractNumId w:val="4"/>
  </w:num>
  <w:num w:numId="10" w16cid:durableId="1198541207">
    <w:abstractNumId w:val="3"/>
  </w:num>
  <w:num w:numId="11" w16cid:durableId="1499035560">
    <w:abstractNumId w:val="2"/>
  </w:num>
  <w:num w:numId="12" w16cid:durableId="1339235365">
    <w:abstractNumId w:val="1"/>
  </w:num>
  <w:num w:numId="13" w16cid:durableId="137843570">
    <w:abstractNumId w:val="0"/>
  </w:num>
  <w:num w:numId="14" w16cid:durableId="1218787593">
    <w:abstractNumId w:val="16"/>
  </w:num>
  <w:num w:numId="15" w16cid:durableId="436023268">
    <w:abstractNumId w:val="18"/>
  </w:num>
  <w:num w:numId="16" w16cid:durableId="1435245000">
    <w:abstractNumId w:val="19"/>
  </w:num>
  <w:num w:numId="17" w16cid:durableId="2075199770">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378091564">
    <w:abstractNumId w:val="14"/>
  </w:num>
  <w:num w:numId="19" w16cid:durableId="1683970823">
    <w:abstractNumId w:val="15"/>
  </w:num>
  <w:num w:numId="20" w16cid:durableId="84309416">
    <w:abstractNumId w:val="10"/>
  </w:num>
  <w:num w:numId="21" w16cid:durableId="18768921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D5"/>
    <w:rsid w:val="00013B42"/>
    <w:rsid w:val="00063EF4"/>
    <w:rsid w:val="000A5DA9"/>
    <w:rsid w:val="000C1EF1"/>
    <w:rsid w:val="000D21BF"/>
    <w:rsid w:val="00124A1B"/>
    <w:rsid w:val="00156028"/>
    <w:rsid w:val="001912B2"/>
    <w:rsid w:val="001A783F"/>
    <w:rsid w:val="001C270E"/>
    <w:rsid w:val="001C32A3"/>
    <w:rsid w:val="001D3EEF"/>
    <w:rsid w:val="002155C1"/>
    <w:rsid w:val="0022607E"/>
    <w:rsid w:val="002308A3"/>
    <w:rsid w:val="00234786"/>
    <w:rsid w:val="00246ABC"/>
    <w:rsid w:val="00275984"/>
    <w:rsid w:val="00290347"/>
    <w:rsid w:val="002A0044"/>
    <w:rsid w:val="002A09D0"/>
    <w:rsid w:val="002F6BC4"/>
    <w:rsid w:val="00304C19"/>
    <w:rsid w:val="00325F92"/>
    <w:rsid w:val="0033560D"/>
    <w:rsid w:val="00342FE0"/>
    <w:rsid w:val="00365F76"/>
    <w:rsid w:val="003927BE"/>
    <w:rsid w:val="003A445F"/>
    <w:rsid w:val="003A4FE1"/>
    <w:rsid w:val="003C0801"/>
    <w:rsid w:val="003C0DFA"/>
    <w:rsid w:val="003F0A84"/>
    <w:rsid w:val="003F66FA"/>
    <w:rsid w:val="004224CB"/>
    <w:rsid w:val="0043123D"/>
    <w:rsid w:val="004354F6"/>
    <w:rsid w:val="004462F6"/>
    <w:rsid w:val="00462603"/>
    <w:rsid w:val="00474746"/>
    <w:rsid w:val="0049571B"/>
    <w:rsid w:val="004D5282"/>
    <w:rsid w:val="004F0E9B"/>
    <w:rsid w:val="004F395D"/>
    <w:rsid w:val="00506410"/>
    <w:rsid w:val="005305C7"/>
    <w:rsid w:val="00530937"/>
    <w:rsid w:val="00533C12"/>
    <w:rsid w:val="00547E56"/>
    <w:rsid w:val="00597065"/>
    <w:rsid w:val="005A54FA"/>
    <w:rsid w:val="005B2C29"/>
    <w:rsid w:val="005B2EAF"/>
    <w:rsid w:val="005B3755"/>
    <w:rsid w:val="005B7A8B"/>
    <w:rsid w:val="005C234D"/>
    <w:rsid w:val="005D7B5A"/>
    <w:rsid w:val="0060187A"/>
    <w:rsid w:val="0060542D"/>
    <w:rsid w:val="00610490"/>
    <w:rsid w:val="00622A45"/>
    <w:rsid w:val="006470D9"/>
    <w:rsid w:val="00653E49"/>
    <w:rsid w:val="006708D5"/>
    <w:rsid w:val="006D3C3A"/>
    <w:rsid w:val="006E67C4"/>
    <w:rsid w:val="006F2718"/>
    <w:rsid w:val="006F5EBC"/>
    <w:rsid w:val="00701DAD"/>
    <w:rsid w:val="00707480"/>
    <w:rsid w:val="007122D5"/>
    <w:rsid w:val="0077746A"/>
    <w:rsid w:val="00780B82"/>
    <w:rsid w:val="007B43A7"/>
    <w:rsid w:val="007D240E"/>
    <w:rsid w:val="007D770B"/>
    <w:rsid w:val="007F4B9C"/>
    <w:rsid w:val="007F6D58"/>
    <w:rsid w:val="00803462"/>
    <w:rsid w:val="008400AB"/>
    <w:rsid w:val="00850CEF"/>
    <w:rsid w:val="00852F48"/>
    <w:rsid w:val="008753E0"/>
    <w:rsid w:val="008A0250"/>
    <w:rsid w:val="008B668F"/>
    <w:rsid w:val="008C4969"/>
    <w:rsid w:val="008C6829"/>
    <w:rsid w:val="008D219A"/>
    <w:rsid w:val="008F30B3"/>
    <w:rsid w:val="0090428B"/>
    <w:rsid w:val="009B5213"/>
    <w:rsid w:val="009B7C10"/>
    <w:rsid w:val="009C3C47"/>
    <w:rsid w:val="00A00FEB"/>
    <w:rsid w:val="00A02D93"/>
    <w:rsid w:val="00A3563C"/>
    <w:rsid w:val="00A56793"/>
    <w:rsid w:val="00A638EC"/>
    <w:rsid w:val="00A76E03"/>
    <w:rsid w:val="00A94C93"/>
    <w:rsid w:val="00AA133F"/>
    <w:rsid w:val="00AC6353"/>
    <w:rsid w:val="00AF72EE"/>
    <w:rsid w:val="00B04A89"/>
    <w:rsid w:val="00B077A8"/>
    <w:rsid w:val="00B1160E"/>
    <w:rsid w:val="00B5742B"/>
    <w:rsid w:val="00B7668F"/>
    <w:rsid w:val="00B90782"/>
    <w:rsid w:val="00B94251"/>
    <w:rsid w:val="00B95E17"/>
    <w:rsid w:val="00BD6B39"/>
    <w:rsid w:val="00BE0195"/>
    <w:rsid w:val="00C05625"/>
    <w:rsid w:val="00C151D0"/>
    <w:rsid w:val="00C17A42"/>
    <w:rsid w:val="00C64982"/>
    <w:rsid w:val="00C67FD8"/>
    <w:rsid w:val="00C76281"/>
    <w:rsid w:val="00C9555D"/>
    <w:rsid w:val="00CA74A9"/>
    <w:rsid w:val="00CD19A9"/>
    <w:rsid w:val="00D5350B"/>
    <w:rsid w:val="00D70550"/>
    <w:rsid w:val="00DB3D1D"/>
    <w:rsid w:val="00DE061E"/>
    <w:rsid w:val="00E941C7"/>
    <w:rsid w:val="00EC3581"/>
    <w:rsid w:val="00EC4D3C"/>
    <w:rsid w:val="00EF63E9"/>
    <w:rsid w:val="00F03B92"/>
    <w:rsid w:val="00F073FF"/>
    <w:rsid w:val="00F334D7"/>
    <w:rsid w:val="00F76954"/>
    <w:rsid w:val="00F85AFB"/>
    <w:rsid w:val="00F9069F"/>
    <w:rsid w:val="00F94673"/>
    <w:rsid w:val="00FB4239"/>
    <w:rsid w:val="00FC58C2"/>
    <w:rsid w:val="00FD7AE3"/>
    <w:rsid w:val="00FE2150"/>
    <w:rsid w:val="00FE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18CC72"/>
  <w15:chartTrackingRefBased/>
  <w15:docId w15:val="{0FE87472-E5F2-4737-A135-3956198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2"/>
        <w:sz w:val="22"/>
        <w:szCs w:val="22"/>
        <w:lang w:val="lt-LT"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75984"/>
    <w:pPr>
      <w:spacing w:after="200" w:line="276" w:lineRule="auto"/>
    </w:pPr>
    <w:rPr>
      <w:rFonts w:ascii="Times New Roman" w:eastAsiaTheme="minorHAnsi" w:hAnsi="Times New Roman" w:cs="Times New Roman"/>
      <w:kern w:val="0"/>
      <w:sz w:val="24"/>
      <w:szCs w:val="24"/>
      <w:lang w:eastAsia="en-US"/>
      <w14:ligatures w14:val="none"/>
    </w:rPr>
  </w:style>
  <w:style w:type="paragraph" w:styleId="Antrat1">
    <w:name w:val="heading 1"/>
    <w:basedOn w:val="prastasis"/>
    <w:next w:val="prastasis"/>
    <w:link w:val="Antrat1Diagrama"/>
    <w:uiPriority w:val="1"/>
    <w:qFormat/>
    <w:rsid w:val="005A54FA"/>
    <w:pPr>
      <w:keepNext/>
      <w:keepLines/>
      <w:pageBreakBefore/>
      <w:spacing w:after="40"/>
      <w:outlineLvl w:val="0"/>
    </w:pPr>
    <w:rPr>
      <w:rFonts w:asciiTheme="majorHAnsi" w:eastAsiaTheme="majorEastAsia" w:hAnsiTheme="majorHAnsi" w:cstheme="majorBidi"/>
      <w:caps/>
      <w:color w:val="355D7E" w:themeColor="accent1" w:themeShade="80"/>
      <w:sz w:val="28"/>
      <w:szCs w:val="28"/>
    </w:rPr>
  </w:style>
  <w:style w:type="paragraph" w:styleId="Antrat2">
    <w:name w:val="heading 2"/>
    <w:basedOn w:val="prastasis"/>
    <w:next w:val="prastasis"/>
    <w:link w:val="Antrat2Diagrama"/>
    <w:uiPriority w:val="1"/>
    <w:qFormat/>
    <w:rsid w:val="005A54FA"/>
    <w:pPr>
      <w:keepNext/>
      <w:keepLines/>
      <w:pBdr>
        <w:top w:val="single" w:sz="4" w:space="1" w:color="B85A22" w:themeColor="accent2" w:themeShade="BF"/>
      </w:pBdr>
      <w:spacing w:before="360" w:after="120"/>
      <w:outlineLvl w:val="1"/>
    </w:pPr>
    <w:rPr>
      <w:rFonts w:asciiTheme="majorHAnsi" w:eastAsiaTheme="majorEastAsia" w:hAnsiTheme="majorHAnsi" w:cstheme="majorBidi"/>
      <w:b/>
      <w:bCs/>
      <w:caps/>
      <w:color w:val="B85A22" w:themeColor="accent2" w:themeShade="BF"/>
      <w:spacing w:val="20"/>
    </w:rPr>
  </w:style>
  <w:style w:type="paragraph" w:styleId="Antrat3">
    <w:name w:val="heading 3"/>
    <w:basedOn w:val="prastasis"/>
    <w:next w:val="prastasis"/>
    <w:link w:val="Antrat3Diagrama"/>
    <w:uiPriority w:val="1"/>
    <w:qFormat/>
    <w:rsid w:val="005A54FA"/>
    <w:pPr>
      <w:keepNext/>
      <w:keepLines/>
      <w:spacing w:before="240" w:after="120"/>
      <w:outlineLvl w:val="2"/>
    </w:pPr>
    <w:rPr>
      <w:rFonts w:asciiTheme="majorHAnsi" w:eastAsiaTheme="majorEastAsia" w:hAnsiTheme="majorHAnsi" w:cstheme="majorBidi"/>
      <w:b/>
      <w:bCs/>
      <w:caps/>
      <w:color w:val="555A3C" w:themeColor="accent3" w:themeShade="80"/>
    </w:rPr>
  </w:style>
  <w:style w:type="paragraph" w:styleId="Antrat4">
    <w:name w:val="heading 4"/>
    <w:basedOn w:val="prastasis"/>
    <w:next w:val="prastasis"/>
    <w:link w:val="Antrat4Diagrama"/>
    <w:uiPriority w:val="1"/>
    <w:qFormat/>
    <w:pPr>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pPr>
      <w:keepNext/>
      <w:keepLines/>
      <w:outlineLvl w:val="4"/>
    </w:pPr>
    <w:rPr>
      <w:rFonts w:asciiTheme="majorHAnsi" w:eastAsiaTheme="majorEastAsia" w:hAnsiTheme="majorHAnsi" w:cstheme="majorBidi"/>
      <w:i/>
      <w:iCs/>
      <w:caps/>
    </w:rPr>
  </w:style>
  <w:style w:type="paragraph" w:styleId="Antrat6">
    <w:name w:val="heading 6"/>
    <w:basedOn w:val="prastasis"/>
    <w:next w:val="prastasis"/>
    <w:link w:val="Antrat6Diagrama"/>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Antrat7">
    <w:name w:val="heading 7"/>
    <w:basedOn w:val="prastasis"/>
    <w:next w:val="prastasis"/>
    <w:link w:val="Antrat7Diagrama"/>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Antrat8">
    <w:name w:val="heading 8"/>
    <w:basedOn w:val="prastasis"/>
    <w:next w:val="prastasis"/>
    <w:link w:val="Antrat8Diagrama"/>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Antrat9">
    <w:name w:val="heading 9"/>
    <w:basedOn w:val="prastasis"/>
    <w:next w:val="prastasis"/>
    <w:link w:val="Antrat9Diagrama"/>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5A54FA"/>
    <w:rPr>
      <w:rFonts w:asciiTheme="majorHAnsi" w:eastAsiaTheme="majorEastAsia" w:hAnsiTheme="majorHAnsi" w:cstheme="majorBidi"/>
      <w:caps/>
      <w:color w:val="355D7E" w:themeColor="accent1" w:themeShade="80"/>
      <w:sz w:val="28"/>
      <w:szCs w:val="28"/>
    </w:rPr>
  </w:style>
  <w:style w:type="character" w:customStyle="1" w:styleId="Antrat2Diagrama">
    <w:name w:val="Antraštė 2 Diagrama"/>
    <w:basedOn w:val="Numatytasispastraiposriftas"/>
    <w:link w:val="Antrat2"/>
    <w:uiPriority w:val="1"/>
    <w:rsid w:val="005A54FA"/>
    <w:rPr>
      <w:rFonts w:asciiTheme="majorHAnsi" w:eastAsiaTheme="majorEastAsia" w:hAnsiTheme="majorHAnsi" w:cstheme="majorBidi"/>
      <w:b/>
      <w:bCs/>
      <w:caps/>
      <w:color w:val="B85A22" w:themeColor="accent2" w:themeShade="BF"/>
      <w:spacing w:val="20"/>
      <w:sz w:val="24"/>
      <w:szCs w:val="24"/>
    </w:rPr>
  </w:style>
  <w:style w:type="character" w:customStyle="1" w:styleId="Antrat3Diagrama">
    <w:name w:val="Antraštė 3 Diagrama"/>
    <w:basedOn w:val="Numatytasispastraiposriftas"/>
    <w:link w:val="Antrat3"/>
    <w:uiPriority w:val="1"/>
    <w:rsid w:val="005A54FA"/>
    <w:rPr>
      <w:rFonts w:asciiTheme="majorHAnsi" w:eastAsiaTheme="majorEastAsia" w:hAnsiTheme="majorHAnsi" w:cstheme="majorBidi"/>
      <w:b/>
      <w:bCs/>
      <w:caps/>
      <w:color w:val="555A3C" w:themeColor="accent3" w:themeShade="80"/>
      <w:sz w:val="24"/>
      <w:szCs w:val="24"/>
    </w:rPr>
  </w:style>
  <w:style w:type="character" w:customStyle="1" w:styleId="Antrat4Diagrama">
    <w:name w:val="Antraštė 4 Diagrama"/>
    <w:basedOn w:val="Numatytasispastraiposriftas"/>
    <w:link w:val="Antrat4"/>
    <w:uiPriority w:val="1"/>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Pr>
      <w:rFonts w:asciiTheme="majorHAnsi" w:eastAsiaTheme="majorEastAsia" w:hAnsiTheme="majorHAnsi" w:cstheme="majorBidi"/>
      <w:i/>
      <w:iCs/>
      <w:caps/>
      <w:sz w:val="24"/>
      <w:szCs w:val="24"/>
    </w:rPr>
  </w:style>
  <w:style w:type="character" w:customStyle="1" w:styleId="Antrat6Diagrama">
    <w:name w:val="Antraštė 6 Diagrama"/>
    <w:basedOn w:val="Numatytasispastraiposriftas"/>
    <w:link w:val="Antrat6"/>
    <w:uiPriority w:val="9"/>
    <w:semiHidden/>
    <w:rPr>
      <w:rFonts w:asciiTheme="majorHAnsi" w:eastAsiaTheme="majorEastAsia" w:hAnsiTheme="majorHAnsi" w:cstheme="majorBidi"/>
      <w:b/>
      <w:bCs/>
      <w:caps/>
      <w:color w:val="262626" w:themeColor="text1" w:themeTint="D9"/>
      <w:sz w:val="20"/>
      <w:szCs w:val="20"/>
    </w:rPr>
  </w:style>
  <w:style w:type="character" w:customStyle="1" w:styleId="Antrat7Diagrama">
    <w:name w:val="Antraštė 7 Diagrama"/>
    <w:basedOn w:val="Numatytasispastraiposriftas"/>
    <w:link w:val="Antrat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Antrat8Diagrama">
    <w:name w:val="Antraštė 8 Diagrama"/>
    <w:basedOn w:val="Numatytasispastraiposriftas"/>
    <w:link w:val="Antrat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Antrat9Diagrama">
    <w:name w:val="Antraštė 9 Diagrama"/>
    <w:basedOn w:val="Numatytasispastraiposriftas"/>
    <w:link w:val="Antrat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Antrat">
    <w:name w:val="caption"/>
    <w:basedOn w:val="prastasis"/>
    <w:next w:val="prastasis"/>
    <w:uiPriority w:val="35"/>
    <w:semiHidden/>
    <w:unhideWhenUsed/>
    <w:qFormat/>
    <w:rPr>
      <w:b/>
      <w:bCs/>
      <w:smallCaps/>
      <w:color w:val="595959" w:themeColor="text1" w:themeTint="A6"/>
    </w:rPr>
  </w:style>
  <w:style w:type="paragraph" w:styleId="Pavadinimas">
    <w:name w:val="Title"/>
    <w:basedOn w:val="prastasis"/>
    <w:link w:val="PavadinimasDiagrama"/>
    <w:uiPriority w:val="1"/>
    <w:qFormat/>
    <w:rsid w:val="005A54FA"/>
    <w:pPr>
      <w:jc w:val="right"/>
    </w:pPr>
    <w:rPr>
      <w:rFonts w:asciiTheme="majorHAnsi" w:eastAsiaTheme="majorEastAsia" w:hAnsiTheme="majorHAnsi" w:cstheme="majorBidi"/>
      <w:caps/>
      <w:color w:val="B85A22" w:themeColor="accent2" w:themeShade="BF"/>
      <w:sz w:val="52"/>
      <w:szCs w:val="52"/>
    </w:rPr>
  </w:style>
  <w:style w:type="character" w:customStyle="1" w:styleId="PavadinimasDiagrama">
    <w:name w:val="Pavadinimas Diagrama"/>
    <w:basedOn w:val="Numatytasispastraiposriftas"/>
    <w:link w:val="Pavadinimas"/>
    <w:uiPriority w:val="1"/>
    <w:rsid w:val="005A54FA"/>
    <w:rPr>
      <w:rFonts w:asciiTheme="majorHAnsi" w:eastAsiaTheme="majorEastAsia" w:hAnsiTheme="majorHAnsi" w:cstheme="majorBidi"/>
      <w:caps/>
      <w:color w:val="B85A22" w:themeColor="accent2" w:themeShade="BF"/>
      <w:sz w:val="52"/>
      <w:szCs w:val="52"/>
    </w:rPr>
  </w:style>
  <w:style w:type="paragraph" w:styleId="Paantrat">
    <w:name w:val="Subtitle"/>
    <w:basedOn w:val="prastasis"/>
    <w:next w:val="prastasis"/>
    <w:link w:val="PaantratDiagrama"/>
    <w:uiPriority w:val="1"/>
    <w:qFormat/>
    <w:pPr>
      <w:jc w:val="right"/>
    </w:pPr>
    <w:rPr>
      <w:rFonts w:asciiTheme="majorHAnsi" w:eastAsiaTheme="majorEastAsia" w:hAnsiTheme="majorHAnsi" w:cstheme="majorBidi"/>
      <w:caps/>
      <w:sz w:val="28"/>
      <w:szCs w:val="28"/>
    </w:rPr>
  </w:style>
  <w:style w:type="character" w:customStyle="1" w:styleId="PaantratDiagrama">
    <w:name w:val="Paantraštė Diagrama"/>
    <w:basedOn w:val="Numatytasispastraiposriftas"/>
    <w:link w:val="Paantrat"/>
    <w:uiPriority w:val="1"/>
    <w:rPr>
      <w:rFonts w:asciiTheme="majorHAnsi" w:eastAsiaTheme="majorEastAsia" w:hAnsiTheme="majorHAnsi" w:cstheme="majorBidi"/>
      <w:caps/>
      <w:sz w:val="28"/>
      <w:szCs w:val="28"/>
    </w:rPr>
  </w:style>
  <w:style w:type="paragraph" w:styleId="Turinioantrat">
    <w:name w:val="TOC Heading"/>
    <w:basedOn w:val="Antrat1"/>
    <w:next w:val="prastasis"/>
    <w:uiPriority w:val="39"/>
    <w:semiHidden/>
    <w:unhideWhenUsed/>
    <w:qFormat/>
    <w:pPr>
      <w:outlineLvl w:val="9"/>
    </w:pPr>
  </w:style>
  <w:style w:type="table" w:styleId="Lentelstinklelis">
    <w:name w:val="Table Grid"/>
    <w:basedOn w:val="prastojilent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tinkleliolentel-1parykinimas">
    <w:name w:val="Grid Table 3 Accent 1"/>
    <w:basedOn w:val="prastojilente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7sraolentelspalvinga1parykinimas">
    <w:name w:val="List Table 7 Colorful Accent 1"/>
    <w:basedOn w:val="prastojilente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5tinkleliolenteltamsi-1parykinimas">
    <w:name w:val="Grid Table 5 Dark Accent 1"/>
    <w:basedOn w:val="prastojilente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4tinkleliolentel6parykinimas">
    <w:name w:val="Grid Table 4 Accent 6"/>
    <w:basedOn w:val="prastojilente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entelstinklelisviesus">
    <w:name w:val="Grid Table Light"/>
    <w:basedOn w:val="prastojilent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paprastojilentel">
    <w:name w:val="Plain Table 2"/>
    <w:basedOn w:val="prastojilente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sraolentel1parykinimas">
    <w:name w:val="List Table 2 Accent 1"/>
    <w:basedOn w:val="prastojilente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1sraolentelviesi2parykinimas">
    <w:name w:val="List Table 1 Light Accent 2"/>
    <w:basedOn w:val="prastojilente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Vietosrezervavimoenklotekstas">
    <w:name w:val="Placeholder Text"/>
    <w:basedOn w:val="Numatytasispastraiposriftas"/>
    <w:uiPriority w:val="2"/>
    <w:rPr>
      <w:i/>
      <w:iCs/>
      <w:color w:val="808080"/>
    </w:rPr>
  </w:style>
  <w:style w:type="table" w:styleId="4tinkleliolentel-1parykinimas">
    <w:name w:val="Grid Table 4 Accent 1"/>
    <w:basedOn w:val="prastojilente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4tinkleliolentel2parykinimas">
    <w:name w:val="Grid Table 4 Accent 2"/>
    <w:basedOn w:val="prastojilente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4paprastojilentel">
    <w:name w:val="Plain Table 4"/>
    <w:basedOn w:val="prastojilente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tinkleliolentelviesi6parykinimas">
    <w:name w:val="Grid Table 1 Light Accent 6"/>
    <w:basedOn w:val="prastojilente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1sraolentelviesi6parykinimas">
    <w:name w:val="List Table 1 Light Accent 6"/>
    <w:basedOn w:val="prastojilente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Porat">
    <w:name w:val="footer"/>
    <w:basedOn w:val="prastasis"/>
    <w:link w:val="PoratDiagrama"/>
    <w:uiPriority w:val="2"/>
  </w:style>
  <w:style w:type="character" w:customStyle="1" w:styleId="PoratDiagrama">
    <w:name w:val="Poraštė Diagrama"/>
    <w:basedOn w:val="Numatytasispastraiposriftas"/>
    <w:link w:val="Porat"/>
    <w:uiPriority w:val="2"/>
  </w:style>
  <w:style w:type="table" w:customStyle="1" w:styleId="Bekratini">
    <w:name w:val="Be kraštinių"/>
    <w:basedOn w:val="prastojilentel"/>
    <w:uiPriority w:val="99"/>
    <w:pPr>
      <w:spacing w:after="0" w:line="240" w:lineRule="auto"/>
    </w:pPr>
    <w:tblPr/>
  </w:style>
  <w:style w:type="table" w:styleId="1tinkleliolentelviesi-1parykinimas">
    <w:name w:val="Grid Table 1 Light Accent 1"/>
    <w:aliases w:val="Sample questionnaires table"/>
    <w:basedOn w:val="prastojilente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2tinkleliolentel-1parykinimas">
    <w:name w:val="Grid Table 2 Accent 1"/>
    <w:basedOn w:val="prastojilente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tipas">
    <w:name w:val="Logotipas"/>
    <w:basedOn w:val="prastasis"/>
    <w:next w:val="prastasis"/>
    <w:uiPriority w:val="1"/>
    <w:qFormat/>
    <w:rsid w:val="00A638EC"/>
    <w:pPr>
      <w:spacing w:before="4700" w:after="1440"/>
      <w:jc w:val="right"/>
    </w:pPr>
    <w:rPr>
      <w:color w:val="59473F" w:themeColor="text2" w:themeShade="BF"/>
      <w:sz w:val="52"/>
      <w:szCs w:val="52"/>
    </w:rPr>
  </w:style>
  <w:style w:type="paragraph" w:styleId="Z-Formospradia">
    <w:name w:val="HTML Top of Form"/>
    <w:basedOn w:val="prastasis"/>
    <w:next w:val="prastasis"/>
    <w:link w:val="Z-FormospradiaDiagrama"/>
    <w:hidden/>
    <w:uiPriority w:val="99"/>
    <w:semiHidden/>
    <w:unhideWhenUsed/>
    <w:pPr>
      <w:pBdr>
        <w:bottom w:val="single" w:sz="6" w:space="1" w:color="auto"/>
      </w:pBdr>
      <w:jc w:val="center"/>
    </w:pPr>
    <w:rPr>
      <w:rFonts w:ascii="Arial" w:hAnsi="Arial" w:cs="Arial"/>
      <w:vanish/>
      <w:sz w:val="16"/>
      <w:szCs w:val="16"/>
    </w:rPr>
  </w:style>
  <w:style w:type="character" w:customStyle="1" w:styleId="Z-FormospradiaDiagrama">
    <w:name w:val="Z-Formos pradžia Diagrama"/>
    <w:basedOn w:val="Numatytasispastraiposriftas"/>
    <w:link w:val="Z-Formospradia"/>
    <w:uiPriority w:val="99"/>
    <w:semiHidden/>
    <w:rPr>
      <w:rFonts w:ascii="Arial" w:hAnsi="Arial" w:cs="Arial"/>
      <w:vanish/>
      <w:sz w:val="16"/>
      <w:szCs w:val="16"/>
    </w:rPr>
  </w:style>
  <w:style w:type="paragraph" w:styleId="Z-Formospabaiga">
    <w:name w:val="HTML Bottom of Form"/>
    <w:basedOn w:val="prastasis"/>
    <w:next w:val="prastasis"/>
    <w:link w:val="Z-FormospabaigaDiagrama"/>
    <w:hidden/>
    <w:uiPriority w:val="99"/>
    <w:semiHidden/>
    <w:unhideWhenUsed/>
    <w:pPr>
      <w:pBdr>
        <w:top w:val="single" w:sz="6" w:space="1" w:color="auto"/>
      </w:pBdr>
      <w:jc w:val="center"/>
    </w:pPr>
    <w:rPr>
      <w:rFonts w:ascii="Arial" w:hAnsi="Arial" w:cs="Arial"/>
      <w:vanish/>
      <w:sz w:val="16"/>
      <w:szCs w:val="16"/>
    </w:rPr>
  </w:style>
  <w:style w:type="character" w:customStyle="1" w:styleId="Z-FormospabaigaDiagrama">
    <w:name w:val="Z-Formos pabaiga Diagrama"/>
    <w:basedOn w:val="Numatytasispastraiposriftas"/>
    <w:link w:val="Z-Formospabaiga"/>
    <w:uiPriority w:val="99"/>
    <w:semiHidden/>
    <w:rPr>
      <w:rFonts w:ascii="Arial" w:hAnsi="Arial" w:cs="Arial"/>
      <w:vanish/>
      <w:sz w:val="16"/>
      <w:szCs w:val="16"/>
    </w:rPr>
  </w:style>
  <w:style w:type="paragraph" w:customStyle="1" w:styleId="Kontaktininformacija">
    <w:name w:val="Kontaktinė informacija"/>
    <w:basedOn w:val="prastasis"/>
    <w:uiPriority w:val="1"/>
    <w:qFormat/>
    <w:rsid w:val="00290347"/>
    <w:pPr>
      <w:spacing w:before="1680"/>
      <w:contextualSpacing/>
      <w:jc w:val="right"/>
    </w:pPr>
    <w:rPr>
      <w:caps/>
    </w:rPr>
  </w:style>
  <w:style w:type="table" w:styleId="3tinkleliolentel3parykinimas">
    <w:name w:val="Grid Table 3 Accent 3"/>
    <w:basedOn w:val="prastojilente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5tinkleliolenteltamsi3parykinimas">
    <w:name w:val="Grid Table 5 Dark Accent 3"/>
    <w:basedOn w:val="prastojilente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1tinkleliolentelviesi3parykinimas">
    <w:name w:val="Grid Table 1 Light Accent 3"/>
    <w:basedOn w:val="prastojilente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Antrats">
    <w:name w:val="header"/>
    <w:basedOn w:val="prastasis"/>
    <w:link w:val="AntratsDiagrama"/>
    <w:uiPriority w:val="99"/>
    <w:unhideWhenUsed/>
    <w:pPr>
      <w:tabs>
        <w:tab w:val="center" w:pos="4680"/>
        <w:tab w:val="right" w:pos="9360"/>
      </w:tabs>
      <w:jc w:val="right"/>
    </w:pPr>
  </w:style>
  <w:style w:type="paragraph" w:styleId="Paraas">
    <w:name w:val="Signature"/>
    <w:basedOn w:val="prastasis"/>
    <w:link w:val="ParaasDiagrama"/>
    <w:uiPriority w:val="1"/>
    <w:qFormat/>
    <w:rsid w:val="006E67C4"/>
    <w:pPr>
      <w:pBdr>
        <w:top w:val="single" w:sz="2" w:space="1" w:color="auto"/>
      </w:pBdr>
      <w:spacing w:after="360"/>
      <w:jc w:val="center"/>
    </w:pPr>
    <w:rPr>
      <w:sz w:val="16"/>
      <w:szCs w:val="16"/>
    </w:rPr>
  </w:style>
  <w:style w:type="character" w:customStyle="1" w:styleId="ParaasDiagrama">
    <w:name w:val="Parašas Diagrama"/>
    <w:basedOn w:val="Numatytasispastraiposriftas"/>
    <w:link w:val="Paraas"/>
    <w:uiPriority w:val="1"/>
    <w:rsid w:val="006E67C4"/>
    <w:rPr>
      <w:kern w:val="0"/>
      <w:sz w:val="16"/>
      <w:szCs w:val="16"/>
      <w14:ligatures w14:val="none"/>
    </w:rPr>
  </w:style>
  <w:style w:type="paragraph" w:customStyle="1" w:styleId="Pasiraymas">
    <w:name w:val="Pasirašymas"/>
    <w:basedOn w:val="prastasis"/>
    <w:uiPriority w:val="1"/>
    <w:qFormat/>
    <w:pPr>
      <w:jc w:val="center"/>
    </w:pPr>
    <w:rPr>
      <w:sz w:val="20"/>
      <w:szCs w:val="20"/>
    </w:rPr>
  </w:style>
  <w:style w:type="paragraph" w:customStyle="1" w:styleId="Lygiuotideinje">
    <w:name w:val="Lygiuoti dešinėje"/>
    <w:basedOn w:val="prastasis"/>
    <w:uiPriority w:val="1"/>
    <w:qFormat/>
    <w:pPr>
      <w:jc w:val="right"/>
    </w:pPr>
  </w:style>
  <w:style w:type="table" w:styleId="1tinkleliolentelviesi2parykinimas">
    <w:name w:val="Grid Table 1 Light Accent 2"/>
    <w:basedOn w:val="prastojilente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character" w:customStyle="1" w:styleId="AntratsDiagrama">
    <w:name w:val="Antraštės Diagrama"/>
    <w:basedOn w:val="Numatytasispastraiposriftas"/>
    <w:link w:val="Antrats"/>
    <w:uiPriority w:val="99"/>
  </w:style>
  <w:style w:type="paragraph" w:styleId="Sraassuenkleliais">
    <w:name w:val="List Bullet"/>
    <w:basedOn w:val="prastasis"/>
    <w:uiPriority w:val="1"/>
    <w:unhideWhenUsed/>
    <w:pPr>
      <w:numPr>
        <w:numId w:val="5"/>
      </w:numPr>
      <w:ind w:left="432"/>
      <w:contextualSpacing/>
    </w:pPr>
  </w:style>
  <w:style w:type="character" w:styleId="Rykuspabraukimas">
    <w:name w:val="Intense Emphasis"/>
    <w:basedOn w:val="Numatytasispastraiposriftas"/>
    <w:uiPriority w:val="21"/>
    <w:semiHidden/>
    <w:unhideWhenUsed/>
    <w:rsid w:val="005A54FA"/>
    <w:rPr>
      <w:i/>
      <w:iCs/>
      <w:color w:val="355D7E" w:themeColor="accent1" w:themeShade="80"/>
    </w:rPr>
  </w:style>
  <w:style w:type="paragraph" w:styleId="Iskirtacitata">
    <w:name w:val="Intense Quote"/>
    <w:basedOn w:val="prastasis"/>
    <w:next w:val="prastasis"/>
    <w:link w:val="IskirtacitataDiagrama"/>
    <w:uiPriority w:val="30"/>
    <w:semiHidden/>
    <w:unhideWhenUsed/>
    <w:rsid w:val="005A54FA"/>
    <w:pPr>
      <w:pBdr>
        <w:top w:val="single" w:sz="4" w:space="10" w:color="548AB7" w:themeColor="accent1" w:themeShade="BF"/>
        <w:bottom w:val="single" w:sz="4" w:space="10" w:color="548AB7" w:themeColor="accent1" w:themeShade="BF"/>
      </w:pBdr>
      <w:spacing w:before="360" w:after="360"/>
      <w:ind w:left="864" w:right="864"/>
      <w:jc w:val="center"/>
    </w:pPr>
    <w:rPr>
      <w:i/>
      <w:iCs/>
      <w:color w:val="355D7E" w:themeColor="accent1" w:themeShade="80"/>
    </w:rPr>
  </w:style>
  <w:style w:type="character" w:customStyle="1" w:styleId="IskirtacitataDiagrama">
    <w:name w:val="Išskirta citata Diagrama"/>
    <w:basedOn w:val="Numatytasispastraiposriftas"/>
    <w:link w:val="Iskirtacitata"/>
    <w:uiPriority w:val="30"/>
    <w:semiHidden/>
    <w:rsid w:val="005A54FA"/>
    <w:rPr>
      <w:i/>
      <w:iCs/>
      <w:color w:val="355D7E" w:themeColor="accent1" w:themeShade="80"/>
    </w:rPr>
  </w:style>
  <w:style w:type="character" w:styleId="Rykinuoroda">
    <w:name w:val="Intense Reference"/>
    <w:basedOn w:val="Numatytasispastraiposriftas"/>
    <w:uiPriority w:val="32"/>
    <w:semiHidden/>
    <w:unhideWhenUsed/>
    <w:rsid w:val="005A54FA"/>
    <w:rPr>
      <w:b/>
      <w:bCs/>
      <w:caps w:val="0"/>
      <w:smallCaps/>
      <w:color w:val="355D7E" w:themeColor="accent1" w:themeShade="80"/>
      <w:spacing w:val="5"/>
    </w:rPr>
  </w:style>
  <w:style w:type="paragraph" w:styleId="Tekstoblokas">
    <w:name w:val="Block Text"/>
    <w:basedOn w:val="prastasis"/>
    <w:uiPriority w:val="99"/>
    <w:semiHidden/>
    <w:unhideWhenUsed/>
    <w:rsid w:val="005A54F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character" w:styleId="Hipersaitas">
    <w:name w:val="Hyperlink"/>
    <w:basedOn w:val="Numatytasispastraiposriftas"/>
    <w:uiPriority w:val="99"/>
    <w:unhideWhenUsed/>
    <w:rsid w:val="005A54FA"/>
    <w:rPr>
      <w:color w:val="7C5F1D" w:themeColor="accent4" w:themeShade="80"/>
      <w:u w:val="single"/>
    </w:rPr>
  </w:style>
  <w:style w:type="character" w:customStyle="1" w:styleId="Neisprstaspaminjimas1">
    <w:name w:val="Neišspręstas paminėjimas1"/>
    <w:basedOn w:val="Numatytasispastraiposriftas"/>
    <w:uiPriority w:val="99"/>
    <w:semiHidden/>
    <w:unhideWhenUsed/>
    <w:rsid w:val="005A54FA"/>
    <w:rPr>
      <w:color w:val="595959" w:themeColor="text1" w:themeTint="A6"/>
      <w:shd w:val="clear" w:color="auto" w:fill="E6E6E6"/>
    </w:rPr>
  </w:style>
  <w:style w:type="character" w:styleId="Emfaz">
    <w:name w:val="Emphasis"/>
    <w:basedOn w:val="Numatytasispastraiposriftas"/>
    <w:uiPriority w:val="20"/>
    <w:rsid w:val="005B2EAF"/>
    <w:rPr>
      <w:i/>
      <w:iCs/>
      <w:color w:val="595959" w:themeColor="text1" w:themeTint="A6"/>
    </w:rPr>
  </w:style>
  <w:style w:type="paragraph" w:styleId="Debesliotekstas">
    <w:name w:val="Balloon Text"/>
    <w:basedOn w:val="prastasis"/>
    <w:link w:val="DebesliotekstasDiagrama"/>
    <w:uiPriority w:val="99"/>
    <w:semiHidden/>
    <w:unhideWhenUsed/>
    <w:rsid w:val="00063EF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63EF4"/>
    <w:rPr>
      <w:rFonts w:ascii="Segoe UI" w:hAnsi="Segoe UI" w:cs="Segoe UI"/>
      <w:sz w:val="18"/>
      <w:szCs w:val="18"/>
    </w:rPr>
  </w:style>
  <w:style w:type="paragraph" w:styleId="Pagrindiniotekstotrauka">
    <w:name w:val="Body Text Indent"/>
    <w:basedOn w:val="prastasis"/>
    <w:link w:val="PagrindiniotekstotraukaDiagrama"/>
    <w:rsid w:val="00275984"/>
    <w:pPr>
      <w:suppressAutoHyphens/>
      <w:spacing w:after="0" w:line="240" w:lineRule="auto"/>
      <w:ind w:firstLine="720"/>
      <w:jc w:val="both"/>
    </w:pPr>
    <w:rPr>
      <w:rFonts w:eastAsia="Times New Roman"/>
      <w:lang w:eastAsia="zh-CN"/>
    </w:rPr>
  </w:style>
  <w:style w:type="character" w:customStyle="1" w:styleId="PagrindiniotekstotraukaDiagrama">
    <w:name w:val="Pagrindinio teksto įtrauka Diagrama"/>
    <w:basedOn w:val="Numatytasispastraiposriftas"/>
    <w:link w:val="Pagrindiniotekstotrauka"/>
    <w:rsid w:val="00275984"/>
    <w:rPr>
      <w:rFonts w:ascii="Times New Roman" w:eastAsia="Times New Roman" w:hAnsi="Times New Roman" w:cs="Times New Roman"/>
      <w:kern w:val="0"/>
      <w:sz w:val="24"/>
      <w:szCs w:val="24"/>
      <w:lang w:eastAsia="zh-CN"/>
      <w14:ligatures w14:val="none"/>
    </w:rPr>
  </w:style>
  <w:style w:type="paragraph" w:styleId="Sraopastraipa">
    <w:name w:val="List Paragraph"/>
    <w:aliases w:val="Bullet EY"/>
    <w:basedOn w:val="prastasis"/>
    <w:link w:val="SraopastraipaDiagrama"/>
    <w:uiPriority w:val="34"/>
    <w:unhideWhenUsed/>
    <w:qFormat/>
    <w:rsid w:val="00A56793"/>
    <w:pPr>
      <w:ind w:left="720"/>
      <w:contextualSpacing/>
    </w:pPr>
  </w:style>
  <w:style w:type="character" w:customStyle="1" w:styleId="SraopastraipaDiagrama">
    <w:name w:val="Sąrašo pastraipa Diagrama"/>
    <w:aliases w:val="Bullet EY Diagrama"/>
    <w:link w:val="Sraopastraipa"/>
    <w:locked/>
    <w:rsid w:val="00A56793"/>
    <w:rPr>
      <w:rFonts w:ascii="Times New Roman" w:eastAsiaTheme="minorHAnsi" w:hAnsi="Times New Roman" w:cs="Times New Roman"/>
      <w:kern w:val="0"/>
      <w:sz w:val="24"/>
      <w:szCs w:val="24"/>
      <w:lang w:eastAsia="en-US"/>
      <w14:ligatures w14:val="none"/>
    </w:rPr>
  </w:style>
  <w:style w:type="character" w:styleId="Grietas">
    <w:name w:val="Strong"/>
    <w:basedOn w:val="Numatytasispastraiposriftas"/>
    <w:uiPriority w:val="22"/>
    <w:qFormat/>
    <w:rsid w:val="004462F6"/>
    <w:rPr>
      <w:b/>
      <w:bCs/>
    </w:rPr>
  </w:style>
  <w:style w:type="character" w:styleId="Neapdorotaspaminjimas">
    <w:name w:val="Unresolved Mention"/>
    <w:basedOn w:val="Numatytasispastraiposriftas"/>
    <w:uiPriority w:val="99"/>
    <w:semiHidden/>
    <w:unhideWhenUsed/>
    <w:rsid w:val="004462F6"/>
    <w:rPr>
      <w:color w:val="605E5C"/>
      <w:shd w:val="clear" w:color="auto" w:fill="E1DFDD"/>
    </w:rPr>
  </w:style>
  <w:style w:type="paragraph" w:styleId="prastasiniatinklio">
    <w:name w:val="Normal (Web)"/>
    <w:basedOn w:val="prastasis"/>
    <w:uiPriority w:val="99"/>
    <w:semiHidden/>
    <w:unhideWhenUsed/>
    <w:rsid w:val="005D7B5A"/>
    <w:pPr>
      <w:spacing w:before="100" w:beforeAutospacing="1" w:after="100" w:afterAutospacing="1" w:line="240" w:lineRule="auto"/>
    </w:pPr>
    <w:rPr>
      <w:rFonts w:eastAsia="Times New Roman"/>
      <w:lang w:val="en-US"/>
    </w:rPr>
  </w:style>
  <w:style w:type="table" w:styleId="1paprastojilentel">
    <w:name w:val="Plain Table 1"/>
    <w:basedOn w:val="prastojilentel"/>
    <w:uiPriority w:val="41"/>
    <w:rsid w:val="00AF72EE"/>
    <w:pPr>
      <w:spacing w:after="0" w:line="240" w:lineRule="auto"/>
    </w:pPr>
    <w:rPr>
      <w:rFonts w:ascii="Times New Roman" w:eastAsiaTheme="minorHAnsi" w:hAnsi="Times New Roman"/>
      <w:kern w:val="0"/>
      <w:sz w:val="24"/>
      <w:lang w:val="pl-PL" w:eastAsia="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25">
    <w:name w:val="Font Style25"/>
    <w:uiPriority w:val="99"/>
    <w:rsid w:val="00AF72EE"/>
    <w:rPr>
      <w:rFonts w:ascii="Times New Roman" w:hAnsi="Times New Roman" w:cs="Times New Roman"/>
      <w:sz w:val="20"/>
      <w:szCs w:val="20"/>
    </w:rPr>
  </w:style>
  <w:style w:type="paragraph" w:customStyle="1" w:styleId="LeftStyle">
    <w:name w:val="Left Style"/>
    <w:basedOn w:val="Sraopastraipa"/>
    <w:qFormat/>
    <w:rsid w:val="00AF72EE"/>
    <w:pPr>
      <w:numPr>
        <w:ilvl w:val="1"/>
        <w:numId w:val="21"/>
      </w:numPr>
      <w:autoSpaceDN w:val="0"/>
      <w:spacing w:before="120" w:after="0" w:line="240" w:lineRule="auto"/>
      <w:contextualSpacing w:val="0"/>
      <w:jc w:val="both"/>
    </w:pPr>
    <w:rPr>
      <w:rFonts w:ascii="Cambria" w:eastAsia="Calibri" w:hAnsi="Cambria"/>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51643">
      <w:bodyDiv w:val="1"/>
      <w:marLeft w:val="0"/>
      <w:marRight w:val="0"/>
      <w:marTop w:val="0"/>
      <w:marBottom w:val="0"/>
      <w:divBdr>
        <w:top w:val="none" w:sz="0" w:space="0" w:color="auto"/>
        <w:left w:val="none" w:sz="0" w:space="0" w:color="auto"/>
        <w:bottom w:val="none" w:sz="0" w:space="0" w:color="auto"/>
        <w:right w:val="none" w:sz="0" w:space="0" w:color="auto"/>
      </w:divBdr>
    </w:div>
    <w:div w:id="466355692">
      <w:bodyDiv w:val="1"/>
      <w:marLeft w:val="0"/>
      <w:marRight w:val="0"/>
      <w:marTop w:val="0"/>
      <w:marBottom w:val="0"/>
      <w:divBdr>
        <w:top w:val="none" w:sz="0" w:space="0" w:color="auto"/>
        <w:left w:val="none" w:sz="0" w:space="0" w:color="auto"/>
        <w:bottom w:val="none" w:sz="0" w:space="0" w:color="auto"/>
        <w:right w:val="none" w:sz="0" w:space="0" w:color="auto"/>
      </w:divBdr>
    </w:div>
    <w:div w:id="565187521">
      <w:bodyDiv w:val="1"/>
      <w:marLeft w:val="0"/>
      <w:marRight w:val="0"/>
      <w:marTop w:val="0"/>
      <w:marBottom w:val="0"/>
      <w:divBdr>
        <w:top w:val="none" w:sz="0" w:space="0" w:color="auto"/>
        <w:left w:val="none" w:sz="0" w:space="0" w:color="auto"/>
        <w:bottom w:val="none" w:sz="0" w:space="0" w:color="auto"/>
        <w:right w:val="none" w:sz="0" w:space="0" w:color="auto"/>
      </w:divBdr>
    </w:div>
    <w:div w:id="9228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AppData\Roaming\Microsoft\Templates\Taktin&#279;s%20verslo%20rinkodaros%20plana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Taktinės verslo rinkodaros planas</Template>
  <TotalTime>55</TotalTime>
  <Pages>1</Pages>
  <Words>6880</Words>
  <Characters>3923</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Tomas G</cp:lastModifiedBy>
  <cp:revision>17</cp:revision>
  <cp:lastPrinted>2020-09-15T06:42:00Z</cp:lastPrinted>
  <dcterms:created xsi:type="dcterms:W3CDTF">2022-11-08T09:52:00Z</dcterms:created>
  <dcterms:modified xsi:type="dcterms:W3CDTF">2024-08-26T11:05:00Z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Anumol@vidyatech.com</vt:lpwstr>
  </property>
  <property fmtid="{D5CDD505-2E9C-101B-9397-08002B2CF9AE}" pid="11" name="MSIP_Label_f42aa342-8706-4288-bd11-ebb85995028c_SetDate">
    <vt:lpwstr>2018-04-07T04:43:58.0549681Z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