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8C" w:rsidRPr="00615F31" w:rsidRDefault="0046648C" w:rsidP="00615F31">
      <w:pPr>
        <w:pStyle w:val="MSGENFONTSTYLENAMETEMPLATEROLENUMBERMSGENFONTSTYLENAMEBYROLETEXT21"/>
        <w:shd w:val="clear" w:color="auto" w:fill="auto"/>
        <w:ind w:left="5752" w:firstLine="364"/>
        <w:rPr>
          <w:rFonts w:ascii="Times New Roman" w:hAnsi="Times New Roman" w:cs="Times New Roman"/>
          <w:sz w:val="24"/>
          <w:szCs w:val="24"/>
        </w:rPr>
      </w:pPr>
      <w:r w:rsidRPr="00615F31">
        <w:rPr>
          <w:rFonts w:ascii="Times New Roman" w:hAnsi="Times New Roman" w:cs="Times New Roman"/>
          <w:sz w:val="24"/>
          <w:szCs w:val="24"/>
        </w:rPr>
        <w:t>PATVIRTINTA</w:t>
      </w:r>
    </w:p>
    <w:p w:rsidR="0046648C" w:rsidRPr="00615F31" w:rsidRDefault="00B62577" w:rsidP="00615F31">
      <w:pPr>
        <w:pStyle w:val="MSGENFONTSTYLENAMETEMPLATEROLENUMBERMSGENFONTSTYLENAMEBYROLETEXT21"/>
        <w:shd w:val="clear" w:color="auto" w:fill="auto"/>
        <w:ind w:left="6116"/>
        <w:rPr>
          <w:rFonts w:ascii="Times New Roman" w:hAnsi="Times New Roman" w:cs="Times New Roman"/>
          <w:sz w:val="24"/>
          <w:szCs w:val="24"/>
        </w:rPr>
      </w:pPr>
      <w:r w:rsidRPr="00615F31">
        <w:rPr>
          <w:rFonts w:ascii="Times New Roman" w:hAnsi="Times New Roman" w:cs="Times New Roman"/>
          <w:sz w:val="24"/>
          <w:szCs w:val="24"/>
        </w:rPr>
        <w:t>Turgelių „</w:t>
      </w:r>
      <w:proofErr w:type="spellStart"/>
      <w:r w:rsidRPr="00615F31">
        <w:rPr>
          <w:rFonts w:ascii="Times New Roman" w:hAnsi="Times New Roman" w:cs="Times New Roman"/>
          <w:sz w:val="24"/>
          <w:szCs w:val="24"/>
        </w:rPr>
        <w:t>Aistuvos</w:t>
      </w:r>
      <w:proofErr w:type="spellEnd"/>
      <w:r w:rsidRPr="00615F31">
        <w:rPr>
          <w:rFonts w:ascii="Times New Roman" w:hAnsi="Times New Roman" w:cs="Times New Roman"/>
          <w:sz w:val="24"/>
          <w:szCs w:val="24"/>
        </w:rPr>
        <w:t>“</w:t>
      </w:r>
      <w:r w:rsidR="0046648C" w:rsidRPr="00615F31">
        <w:rPr>
          <w:rFonts w:ascii="Times New Roman" w:hAnsi="Times New Roman" w:cs="Times New Roman"/>
          <w:sz w:val="24"/>
          <w:szCs w:val="24"/>
        </w:rPr>
        <w:t xml:space="preserve"> gimnazijos</w:t>
      </w:r>
    </w:p>
    <w:p w:rsidR="0046648C" w:rsidRPr="00615F31" w:rsidRDefault="0046648C" w:rsidP="0046648C">
      <w:pPr>
        <w:pStyle w:val="MSGENFONTSTYLENAMETEMPLATEROLENUMBERMSGENFONTSTYLENAMEBYROLETEXT21"/>
        <w:shd w:val="clear" w:color="auto" w:fill="auto"/>
        <w:ind w:left="4820"/>
        <w:rPr>
          <w:rFonts w:ascii="Times New Roman" w:hAnsi="Times New Roman" w:cs="Times New Roman"/>
          <w:sz w:val="24"/>
          <w:szCs w:val="24"/>
        </w:rPr>
      </w:pPr>
      <w:r w:rsidRPr="00615F31">
        <w:rPr>
          <w:rFonts w:ascii="Times New Roman" w:hAnsi="Times New Roman" w:cs="Times New Roman"/>
          <w:sz w:val="24"/>
          <w:szCs w:val="24"/>
        </w:rPr>
        <w:t xml:space="preserve"> </w:t>
      </w:r>
      <w:r w:rsidR="00615F31">
        <w:rPr>
          <w:rFonts w:ascii="Times New Roman" w:hAnsi="Times New Roman" w:cs="Times New Roman"/>
          <w:sz w:val="24"/>
          <w:szCs w:val="24"/>
        </w:rPr>
        <w:tab/>
        <w:t xml:space="preserve">               </w:t>
      </w:r>
      <w:r w:rsidRPr="00615F31">
        <w:rPr>
          <w:rFonts w:ascii="Times New Roman" w:hAnsi="Times New Roman" w:cs="Times New Roman"/>
          <w:sz w:val="24"/>
          <w:szCs w:val="24"/>
        </w:rPr>
        <w:t>direktoriaus</w:t>
      </w:r>
    </w:p>
    <w:p w:rsidR="0046648C" w:rsidRPr="0046648C" w:rsidRDefault="00B62577" w:rsidP="00615F31">
      <w:pPr>
        <w:pStyle w:val="MSGENFONTSTYLENAMETEMPLATEROLENUMBERMSGENFONTSTYLENAMEBYROLETEXT21"/>
        <w:shd w:val="clear" w:color="auto" w:fill="auto"/>
        <w:spacing w:after="1144"/>
        <w:ind w:left="6116"/>
        <w:rPr>
          <w:rFonts w:ascii="Times New Roman" w:hAnsi="Times New Roman" w:cs="Times New Roman"/>
          <w:sz w:val="24"/>
          <w:szCs w:val="24"/>
        </w:rPr>
      </w:pPr>
      <w:r w:rsidRPr="00615F31">
        <w:rPr>
          <w:rFonts w:ascii="Times New Roman" w:hAnsi="Times New Roman" w:cs="Times New Roman"/>
          <w:sz w:val="24"/>
          <w:szCs w:val="24"/>
        </w:rPr>
        <w:t>201</w:t>
      </w:r>
      <w:r w:rsidR="00615F31" w:rsidRPr="00615F31">
        <w:rPr>
          <w:rFonts w:ascii="Times New Roman" w:hAnsi="Times New Roman" w:cs="Times New Roman"/>
          <w:sz w:val="24"/>
          <w:szCs w:val="24"/>
        </w:rPr>
        <w:t xml:space="preserve">7-05-11d. </w:t>
      </w:r>
      <w:r w:rsidRPr="00615F31">
        <w:rPr>
          <w:rFonts w:ascii="Times New Roman" w:hAnsi="Times New Roman" w:cs="Times New Roman"/>
          <w:sz w:val="24"/>
          <w:szCs w:val="24"/>
        </w:rPr>
        <w:t xml:space="preserve"> įsakymu Nr. V1-</w:t>
      </w:r>
      <w:r w:rsidR="00615F31" w:rsidRPr="00615F31">
        <w:rPr>
          <w:rFonts w:ascii="Times New Roman" w:hAnsi="Times New Roman" w:cs="Times New Roman"/>
          <w:sz w:val="24"/>
          <w:szCs w:val="24"/>
        </w:rPr>
        <w:t>73</w:t>
      </w:r>
    </w:p>
    <w:p w:rsidR="00615F31" w:rsidRDefault="003D47F0" w:rsidP="00615F31">
      <w:pPr>
        <w:pStyle w:val="MSGENFONTSTYLENAMETEMPLATEROLELEVELMSGENFONTSTYLENAMEBYROLEHEADING20"/>
        <w:keepNext/>
        <w:keepLines/>
        <w:shd w:val="clear" w:color="auto" w:fill="auto"/>
        <w:spacing w:before="0" w:line="360" w:lineRule="auto"/>
        <w:ind w:left="420"/>
        <w:rPr>
          <w:rFonts w:ascii="Times New Roman" w:hAnsi="Times New Roman" w:cs="Times New Roman"/>
          <w:sz w:val="24"/>
          <w:szCs w:val="24"/>
        </w:rPr>
      </w:pPr>
      <w:bookmarkStart w:id="0" w:name="bookmark0"/>
      <w:r>
        <w:rPr>
          <w:rFonts w:ascii="Times New Roman" w:hAnsi="Times New Roman" w:cs="Times New Roman"/>
          <w:sz w:val="24"/>
          <w:szCs w:val="24"/>
        </w:rPr>
        <w:t xml:space="preserve">TURGELIŲ „AISTUVOS“ GIMNAZIJOS </w:t>
      </w:r>
      <w:r w:rsidR="0046648C" w:rsidRPr="0046648C">
        <w:rPr>
          <w:rFonts w:ascii="Times New Roman" w:hAnsi="Times New Roman" w:cs="Times New Roman"/>
          <w:sz w:val="24"/>
          <w:szCs w:val="24"/>
        </w:rPr>
        <w:t>ILGALAIKIŲ PLANŲ RENGIMO TVARKOS APRAŠAS</w:t>
      </w:r>
      <w:bookmarkStart w:id="1" w:name="bookmark1"/>
      <w:bookmarkEnd w:id="0"/>
    </w:p>
    <w:p w:rsidR="0046648C" w:rsidRPr="0046648C" w:rsidRDefault="0046648C" w:rsidP="00615F31">
      <w:pPr>
        <w:pStyle w:val="MSGENFONTSTYLENAMETEMPLATEROLELEVELMSGENFONTSTYLENAMEBYROLEHEADING20"/>
        <w:keepNext/>
        <w:keepLines/>
        <w:numPr>
          <w:ilvl w:val="0"/>
          <w:numId w:val="17"/>
        </w:numPr>
        <w:shd w:val="clear" w:color="auto" w:fill="auto"/>
        <w:spacing w:before="0" w:line="360" w:lineRule="auto"/>
        <w:rPr>
          <w:rFonts w:ascii="Times New Roman" w:hAnsi="Times New Roman" w:cs="Times New Roman"/>
          <w:sz w:val="24"/>
          <w:szCs w:val="24"/>
        </w:rPr>
      </w:pPr>
      <w:r w:rsidRPr="0046648C">
        <w:rPr>
          <w:rFonts w:ascii="Times New Roman" w:hAnsi="Times New Roman" w:cs="Times New Roman"/>
          <w:sz w:val="24"/>
          <w:szCs w:val="24"/>
        </w:rPr>
        <w:t>BENDROSIOS NUOSTATOS</w:t>
      </w:r>
      <w:bookmarkEnd w:id="1"/>
    </w:p>
    <w:p w:rsidR="0046648C" w:rsidRPr="0046648C" w:rsidRDefault="0046648C" w:rsidP="00D078DF">
      <w:pPr>
        <w:pStyle w:val="MSGENFONTSTYLENAMETEMPLATEROLENUMBERMSGENFONTSTYLENAMEBYROLETEXT21"/>
        <w:numPr>
          <w:ilvl w:val="0"/>
          <w:numId w:val="2"/>
        </w:numPr>
        <w:shd w:val="clear" w:color="auto" w:fill="auto"/>
        <w:tabs>
          <w:tab w:val="left" w:pos="1237"/>
        </w:tabs>
        <w:spacing w:line="410" w:lineRule="exact"/>
        <w:ind w:firstLine="900"/>
        <w:jc w:val="both"/>
        <w:rPr>
          <w:rFonts w:ascii="Times New Roman" w:hAnsi="Times New Roman" w:cs="Times New Roman"/>
          <w:sz w:val="24"/>
          <w:szCs w:val="24"/>
        </w:rPr>
      </w:pPr>
      <w:r w:rsidRPr="0046648C">
        <w:rPr>
          <w:rFonts w:ascii="Times New Roman" w:hAnsi="Times New Roman" w:cs="Times New Roman"/>
          <w:sz w:val="24"/>
          <w:szCs w:val="24"/>
        </w:rPr>
        <w:t xml:space="preserve">Kiekvienas mokytojas rengia dėstomo dalyko ilgalaikius planus, vadovaudamasis vidurinio ugdymo bendrosiomis programomis, patvirtintomis Lietuvos Respublikos švietimo ir mokslo ministro </w:t>
      </w:r>
      <w:smartTag w:uri="urn:schemas-microsoft-com:office:smarttags" w:element="metricconverter">
        <w:smartTagPr>
          <w:attr w:name="ProductID" w:val="2011 m"/>
        </w:smartTagPr>
        <w:r w:rsidRPr="0046648C">
          <w:rPr>
            <w:rFonts w:ascii="Times New Roman" w:hAnsi="Times New Roman" w:cs="Times New Roman"/>
            <w:sz w:val="24"/>
            <w:szCs w:val="24"/>
          </w:rPr>
          <w:t>2011 m</w:t>
        </w:r>
      </w:smartTag>
      <w:r w:rsidRPr="0046648C">
        <w:rPr>
          <w:rFonts w:ascii="Times New Roman" w:hAnsi="Times New Roman" w:cs="Times New Roman"/>
          <w:sz w:val="24"/>
          <w:szCs w:val="24"/>
        </w:rPr>
        <w:t xml:space="preserve">. vasario 21 d. įsakymu Nr. V-269 (pakeitimas </w:t>
      </w:r>
      <w:smartTag w:uri="urn:schemas-microsoft-com:office:smarttags" w:element="metricconverter">
        <w:smartTagPr>
          <w:attr w:name="ProductID" w:val="2013 m"/>
        </w:smartTagPr>
        <w:r w:rsidRPr="0046648C">
          <w:rPr>
            <w:rFonts w:ascii="Times New Roman" w:hAnsi="Times New Roman" w:cs="Times New Roman"/>
            <w:sz w:val="24"/>
            <w:szCs w:val="24"/>
          </w:rPr>
          <w:t>2013 m</w:t>
        </w:r>
      </w:smartTag>
      <w:r w:rsidRPr="0046648C">
        <w:rPr>
          <w:rFonts w:ascii="Times New Roman" w:hAnsi="Times New Roman" w:cs="Times New Roman"/>
          <w:sz w:val="24"/>
          <w:szCs w:val="24"/>
        </w:rPr>
        <w:t xml:space="preserve">. liepos 12 d. </w:t>
      </w:r>
      <w:proofErr w:type="spellStart"/>
      <w:r w:rsidRPr="0046648C">
        <w:rPr>
          <w:rFonts w:ascii="Times New Roman" w:hAnsi="Times New Roman" w:cs="Times New Roman"/>
          <w:sz w:val="24"/>
          <w:szCs w:val="24"/>
        </w:rPr>
        <w:t>įsak</w:t>
      </w:r>
      <w:proofErr w:type="spellEnd"/>
      <w:r w:rsidRPr="0046648C">
        <w:rPr>
          <w:rFonts w:ascii="Times New Roman" w:hAnsi="Times New Roman" w:cs="Times New Roman"/>
          <w:sz w:val="24"/>
          <w:szCs w:val="24"/>
        </w:rPr>
        <w:t xml:space="preserve">. Nr. V-654), Pradinio ir pagrindinio ugdymo bendrosiomis programomis, patvirtintomis Lietuvos Respublikos švietimo ir mokslo ministro </w:t>
      </w:r>
      <w:smartTag w:uri="urn:schemas-microsoft-com:office:smarttags" w:element="metricconverter">
        <w:smartTagPr>
          <w:attr w:name="ProductID" w:val="2008 m"/>
        </w:smartTagPr>
        <w:r w:rsidRPr="0046648C">
          <w:rPr>
            <w:rFonts w:ascii="Times New Roman" w:hAnsi="Times New Roman" w:cs="Times New Roman"/>
            <w:sz w:val="24"/>
            <w:szCs w:val="24"/>
          </w:rPr>
          <w:t>2008 m</w:t>
        </w:r>
      </w:smartTag>
      <w:r w:rsidRPr="0046648C">
        <w:rPr>
          <w:rFonts w:ascii="Times New Roman" w:hAnsi="Times New Roman" w:cs="Times New Roman"/>
          <w:sz w:val="24"/>
          <w:szCs w:val="24"/>
        </w:rPr>
        <w:t>. rugpjūčio 26 d. įsakymu Nr. ISAK- 2433, gimnazijos metodinės tarybos bei metodinių grupių nutarimais.</w:t>
      </w:r>
    </w:p>
    <w:p w:rsidR="0046648C" w:rsidRPr="0046648C" w:rsidRDefault="0046648C" w:rsidP="000F2314">
      <w:pPr>
        <w:pStyle w:val="MSGENFONTSTYLENAMETEMPLATEROLENUMBERMSGENFONTSTYLENAMEBYROLETEXT21"/>
        <w:numPr>
          <w:ilvl w:val="0"/>
          <w:numId w:val="2"/>
        </w:numPr>
        <w:shd w:val="clear" w:color="auto" w:fill="auto"/>
        <w:tabs>
          <w:tab w:val="left" w:pos="1237"/>
        </w:tabs>
        <w:spacing w:line="410" w:lineRule="exact"/>
        <w:ind w:firstLine="900"/>
        <w:jc w:val="both"/>
        <w:rPr>
          <w:rFonts w:ascii="Times New Roman" w:hAnsi="Times New Roman" w:cs="Times New Roman"/>
          <w:sz w:val="24"/>
          <w:szCs w:val="24"/>
        </w:rPr>
      </w:pPr>
      <w:r w:rsidRPr="0046648C">
        <w:rPr>
          <w:rFonts w:ascii="Times New Roman" w:hAnsi="Times New Roman" w:cs="Times New Roman"/>
          <w:sz w:val="24"/>
          <w:szCs w:val="24"/>
        </w:rPr>
        <w:t>Dalyko ilgalaikis planas - tam tikro dalyko mokinių mokymosi organizavimo per metus numatymas, apimantis ilgalaikius ugdymo tikslus, kylančius iš klasės situacijos, stambius darbo etapus, laiko paskirstymą, mokymosi rezultatus, tam tikrų priemonių pasirengimą bei dalykų integraciją.</w:t>
      </w:r>
    </w:p>
    <w:p w:rsidR="0046648C" w:rsidRPr="0046648C" w:rsidRDefault="0046648C" w:rsidP="00D078DF">
      <w:pPr>
        <w:pStyle w:val="MSGENFONTSTYLENAMETEMPLATEROLENUMBERMSGENFONTSTYLENAMEBYROLETEXT21"/>
        <w:numPr>
          <w:ilvl w:val="0"/>
          <w:numId w:val="2"/>
        </w:numPr>
        <w:shd w:val="clear" w:color="auto" w:fill="auto"/>
        <w:tabs>
          <w:tab w:val="left" w:pos="1266"/>
        </w:tabs>
        <w:spacing w:line="410" w:lineRule="exact"/>
        <w:ind w:firstLine="900"/>
        <w:jc w:val="both"/>
        <w:rPr>
          <w:rFonts w:ascii="Times New Roman" w:hAnsi="Times New Roman" w:cs="Times New Roman"/>
          <w:sz w:val="24"/>
          <w:szCs w:val="24"/>
        </w:rPr>
      </w:pPr>
      <w:r w:rsidRPr="0046648C">
        <w:rPr>
          <w:rFonts w:ascii="Times New Roman" w:hAnsi="Times New Roman" w:cs="Times New Roman"/>
          <w:sz w:val="24"/>
          <w:szCs w:val="24"/>
        </w:rPr>
        <w:t>Dalyko trumpalaikis planas - detalizuotas artimiausio etapo darbų planavimas.</w:t>
      </w:r>
    </w:p>
    <w:p w:rsidR="0046648C" w:rsidRPr="0046648C" w:rsidRDefault="0046648C" w:rsidP="0046648C">
      <w:pPr>
        <w:pStyle w:val="MSGENFONTSTYLENAMETEMPLATEROLENUMBERMSGENFONTSTYLENAMEBYROLETEXT21"/>
        <w:numPr>
          <w:ilvl w:val="0"/>
          <w:numId w:val="2"/>
        </w:numPr>
        <w:shd w:val="clear" w:color="auto" w:fill="auto"/>
        <w:tabs>
          <w:tab w:val="left" w:pos="1266"/>
        </w:tabs>
        <w:spacing w:line="410" w:lineRule="exact"/>
        <w:ind w:firstLine="900"/>
        <w:jc w:val="both"/>
        <w:rPr>
          <w:rFonts w:ascii="Times New Roman" w:hAnsi="Times New Roman" w:cs="Times New Roman"/>
          <w:sz w:val="24"/>
          <w:szCs w:val="24"/>
        </w:rPr>
      </w:pPr>
      <w:r w:rsidRPr="0046648C">
        <w:rPr>
          <w:rFonts w:ascii="Times New Roman" w:hAnsi="Times New Roman" w:cs="Times New Roman"/>
          <w:sz w:val="24"/>
          <w:szCs w:val="24"/>
        </w:rPr>
        <w:t>Pamokos planas - detalus vienos pamokos darbo planavimas.</w:t>
      </w:r>
    </w:p>
    <w:p w:rsidR="0046648C" w:rsidRPr="0046648C" w:rsidRDefault="0046648C" w:rsidP="0046648C">
      <w:pPr>
        <w:pStyle w:val="MSGENFONTSTYLENAMETEMPLATEROLENUMBERMSGENFONTSTYLENAMEBYROLETEXT21"/>
        <w:numPr>
          <w:ilvl w:val="0"/>
          <w:numId w:val="2"/>
        </w:numPr>
        <w:shd w:val="clear" w:color="auto" w:fill="auto"/>
        <w:tabs>
          <w:tab w:val="left" w:pos="1266"/>
        </w:tabs>
        <w:spacing w:line="410" w:lineRule="exact"/>
        <w:ind w:firstLine="900"/>
        <w:jc w:val="both"/>
        <w:rPr>
          <w:rFonts w:ascii="Times New Roman" w:hAnsi="Times New Roman" w:cs="Times New Roman"/>
          <w:sz w:val="24"/>
          <w:szCs w:val="24"/>
        </w:rPr>
      </w:pPr>
      <w:r w:rsidRPr="0046648C">
        <w:rPr>
          <w:rFonts w:ascii="Times New Roman" w:hAnsi="Times New Roman" w:cs="Times New Roman"/>
          <w:sz w:val="24"/>
          <w:szCs w:val="24"/>
        </w:rPr>
        <w:t>Planavimo būtinumas:</w:t>
      </w:r>
    </w:p>
    <w:p w:rsidR="0046648C" w:rsidRPr="0046648C" w:rsidRDefault="0046648C" w:rsidP="0046648C">
      <w:pPr>
        <w:pStyle w:val="MSGENFONTSTYLENAMETEMPLATEROLENUMBERMSGENFONTSTYLENAMEBYROLETEXT21"/>
        <w:numPr>
          <w:ilvl w:val="1"/>
          <w:numId w:val="2"/>
        </w:numPr>
        <w:shd w:val="clear" w:color="auto" w:fill="auto"/>
        <w:tabs>
          <w:tab w:val="left" w:pos="1431"/>
        </w:tabs>
        <w:spacing w:line="410" w:lineRule="exact"/>
        <w:ind w:firstLine="900"/>
        <w:jc w:val="both"/>
        <w:rPr>
          <w:rFonts w:ascii="Times New Roman" w:hAnsi="Times New Roman" w:cs="Times New Roman"/>
          <w:sz w:val="24"/>
          <w:szCs w:val="24"/>
        </w:rPr>
      </w:pPr>
      <w:r w:rsidRPr="0046648C">
        <w:rPr>
          <w:rFonts w:ascii="Times New Roman" w:hAnsi="Times New Roman" w:cs="Times New Roman"/>
          <w:sz w:val="24"/>
          <w:szCs w:val="24"/>
        </w:rPr>
        <w:t>darbo planavimas privalomas kiekvienam mokytojui;</w:t>
      </w:r>
    </w:p>
    <w:p w:rsidR="0046648C" w:rsidRPr="0046648C" w:rsidRDefault="0046648C" w:rsidP="0046648C">
      <w:pPr>
        <w:pStyle w:val="MSGENFONTSTYLENAMETEMPLATEROLENUMBERMSGENFONTSTYLENAMEBYROLETEXT21"/>
        <w:numPr>
          <w:ilvl w:val="1"/>
          <w:numId w:val="2"/>
        </w:numPr>
        <w:shd w:val="clear" w:color="auto" w:fill="auto"/>
        <w:tabs>
          <w:tab w:val="left" w:pos="1431"/>
        </w:tabs>
        <w:spacing w:line="410" w:lineRule="exact"/>
        <w:ind w:firstLine="900"/>
        <w:jc w:val="both"/>
        <w:rPr>
          <w:rFonts w:ascii="Times New Roman" w:hAnsi="Times New Roman" w:cs="Times New Roman"/>
          <w:sz w:val="24"/>
          <w:szCs w:val="24"/>
        </w:rPr>
      </w:pPr>
      <w:r w:rsidRPr="0046648C">
        <w:rPr>
          <w:rFonts w:ascii="Times New Roman" w:hAnsi="Times New Roman" w:cs="Times New Roman"/>
          <w:sz w:val="24"/>
          <w:szCs w:val="24"/>
        </w:rPr>
        <w:t>ilgalaikis planas privalomas kiekvienam mokytojui;</w:t>
      </w:r>
    </w:p>
    <w:p w:rsidR="0046648C" w:rsidRPr="0046648C" w:rsidRDefault="0046648C" w:rsidP="0046648C">
      <w:pPr>
        <w:pStyle w:val="MSGENFONTSTYLENAMETEMPLATEROLENUMBERMSGENFONTSTYLENAMEBYROLETEXT21"/>
        <w:numPr>
          <w:ilvl w:val="1"/>
          <w:numId w:val="2"/>
        </w:numPr>
        <w:shd w:val="clear" w:color="auto" w:fill="auto"/>
        <w:tabs>
          <w:tab w:val="left" w:pos="1438"/>
        </w:tabs>
        <w:spacing w:line="410" w:lineRule="exact"/>
        <w:ind w:firstLine="900"/>
        <w:jc w:val="both"/>
        <w:rPr>
          <w:rFonts w:ascii="Times New Roman" w:hAnsi="Times New Roman" w:cs="Times New Roman"/>
          <w:sz w:val="24"/>
          <w:szCs w:val="24"/>
        </w:rPr>
      </w:pPr>
      <w:r w:rsidRPr="0046648C">
        <w:rPr>
          <w:rFonts w:ascii="Times New Roman" w:hAnsi="Times New Roman" w:cs="Times New Roman"/>
          <w:sz w:val="24"/>
          <w:szCs w:val="24"/>
        </w:rPr>
        <w:t>trumpalaikis planas rekomenduojamas;</w:t>
      </w:r>
    </w:p>
    <w:p w:rsidR="0046648C" w:rsidRPr="0046648C" w:rsidRDefault="0046648C" w:rsidP="0046648C">
      <w:pPr>
        <w:pStyle w:val="MSGENFONTSTYLENAMETEMPLATEROLENUMBERMSGENFONTSTYLENAMEBYROLETEXT21"/>
        <w:numPr>
          <w:ilvl w:val="1"/>
          <w:numId w:val="2"/>
        </w:numPr>
        <w:shd w:val="clear" w:color="auto" w:fill="auto"/>
        <w:tabs>
          <w:tab w:val="left" w:pos="1438"/>
        </w:tabs>
        <w:spacing w:line="410" w:lineRule="exact"/>
        <w:ind w:firstLine="900"/>
        <w:jc w:val="both"/>
        <w:rPr>
          <w:rFonts w:ascii="Times New Roman" w:hAnsi="Times New Roman" w:cs="Times New Roman"/>
          <w:sz w:val="24"/>
          <w:szCs w:val="24"/>
        </w:rPr>
      </w:pPr>
      <w:r w:rsidRPr="0046648C">
        <w:rPr>
          <w:rFonts w:ascii="Times New Roman" w:hAnsi="Times New Roman" w:cs="Times New Roman"/>
          <w:sz w:val="24"/>
          <w:szCs w:val="24"/>
        </w:rPr>
        <w:t>pamokos planas rekomenduojamas;</w:t>
      </w:r>
    </w:p>
    <w:p w:rsidR="0046648C" w:rsidRPr="0046648C" w:rsidRDefault="0046648C" w:rsidP="0046648C">
      <w:pPr>
        <w:pStyle w:val="MSGENFONTSTYLENAMETEMPLATEROLENUMBERMSGENFONTSTYLENAMEBYROLETEXT21"/>
        <w:numPr>
          <w:ilvl w:val="1"/>
          <w:numId w:val="2"/>
        </w:numPr>
        <w:shd w:val="clear" w:color="auto" w:fill="auto"/>
        <w:tabs>
          <w:tab w:val="left" w:pos="1417"/>
        </w:tabs>
        <w:spacing w:line="410" w:lineRule="exact"/>
        <w:ind w:firstLine="900"/>
        <w:jc w:val="both"/>
        <w:rPr>
          <w:rFonts w:ascii="Times New Roman" w:hAnsi="Times New Roman" w:cs="Times New Roman"/>
          <w:sz w:val="24"/>
          <w:szCs w:val="24"/>
        </w:rPr>
      </w:pPr>
      <w:r w:rsidRPr="0046648C">
        <w:rPr>
          <w:rFonts w:ascii="Times New Roman" w:hAnsi="Times New Roman" w:cs="Times New Roman"/>
          <w:sz w:val="24"/>
          <w:szCs w:val="24"/>
        </w:rPr>
        <w:t>pirmus dvejus metus dirbantis mokytojas arba mokytojas, dėl kurio pamokų kokybės kyla klausimų, turi rengti trumpalaikius bei pamokos planus, jei trumpalaikiam plane pamokos suplanuotos itin detaliai, atskirų pamokų planų rašyti nebūtina.</w:t>
      </w:r>
    </w:p>
    <w:p w:rsidR="0046648C" w:rsidRPr="0046648C" w:rsidRDefault="0046648C" w:rsidP="0046648C">
      <w:pPr>
        <w:pStyle w:val="MSGENFONTSTYLENAMETEMPLATEROLENUMBERMSGENFONTSTYLENAMEBYROLETEXT21"/>
        <w:numPr>
          <w:ilvl w:val="0"/>
          <w:numId w:val="2"/>
        </w:numPr>
        <w:shd w:val="clear" w:color="auto" w:fill="auto"/>
        <w:tabs>
          <w:tab w:val="left" w:pos="1266"/>
        </w:tabs>
        <w:spacing w:line="410" w:lineRule="exact"/>
        <w:ind w:firstLine="900"/>
        <w:jc w:val="both"/>
        <w:rPr>
          <w:rFonts w:ascii="Times New Roman" w:hAnsi="Times New Roman" w:cs="Times New Roman"/>
          <w:sz w:val="24"/>
          <w:szCs w:val="24"/>
        </w:rPr>
      </w:pPr>
      <w:r w:rsidRPr="0046648C">
        <w:rPr>
          <w:rFonts w:ascii="Times New Roman" w:hAnsi="Times New Roman" w:cs="Times New Roman"/>
          <w:sz w:val="24"/>
          <w:szCs w:val="24"/>
        </w:rPr>
        <w:t>Ilgalaikiai planai, trumpalaikiai planai bei pamokos planai turi derėti tarpusavyje.</w:t>
      </w:r>
    </w:p>
    <w:p w:rsidR="0046648C" w:rsidRPr="0046648C" w:rsidRDefault="0046648C" w:rsidP="0046648C">
      <w:pPr>
        <w:pStyle w:val="MSGENFONTSTYLENAMETEMPLATEROLENUMBERMSGENFONTSTYLENAMEBYROLETEXT21"/>
        <w:shd w:val="clear" w:color="auto" w:fill="auto"/>
        <w:tabs>
          <w:tab w:val="left" w:pos="1266"/>
        </w:tabs>
        <w:spacing w:line="410" w:lineRule="exact"/>
        <w:jc w:val="both"/>
        <w:rPr>
          <w:rFonts w:ascii="Times New Roman" w:hAnsi="Times New Roman" w:cs="Times New Roman"/>
          <w:sz w:val="24"/>
          <w:szCs w:val="24"/>
        </w:rPr>
      </w:pPr>
    </w:p>
    <w:p w:rsidR="0046648C" w:rsidRPr="0046648C" w:rsidRDefault="0046648C" w:rsidP="0046648C">
      <w:pPr>
        <w:pStyle w:val="MSGENFONTSTYLENAMETEMPLATEROLENUMBERMSGENFONTSTYLENAMEBYROLETEXT21"/>
        <w:shd w:val="clear" w:color="auto" w:fill="auto"/>
        <w:tabs>
          <w:tab w:val="left" w:pos="1266"/>
        </w:tabs>
        <w:spacing w:line="410" w:lineRule="exact"/>
        <w:jc w:val="both"/>
        <w:rPr>
          <w:rFonts w:ascii="Times New Roman" w:hAnsi="Times New Roman" w:cs="Times New Roman"/>
          <w:sz w:val="24"/>
          <w:szCs w:val="24"/>
        </w:rPr>
      </w:pPr>
    </w:p>
    <w:p w:rsidR="0046648C" w:rsidRPr="0046648C" w:rsidRDefault="0046648C" w:rsidP="0046648C">
      <w:pPr>
        <w:pStyle w:val="MSGENFONTSTYLENAMETEMPLATEROLENUMBERMSGENFONTSTYLENAMEBYROLETEXT21"/>
        <w:shd w:val="clear" w:color="auto" w:fill="auto"/>
        <w:tabs>
          <w:tab w:val="left" w:pos="1266"/>
        </w:tabs>
        <w:spacing w:line="410" w:lineRule="exact"/>
        <w:jc w:val="both"/>
        <w:rPr>
          <w:rFonts w:ascii="Times New Roman" w:hAnsi="Times New Roman" w:cs="Times New Roman"/>
          <w:sz w:val="24"/>
          <w:szCs w:val="24"/>
        </w:rPr>
      </w:pPr>
    </w:p>
    <w:p w:rsidR="0046648C" w:rsidRPr="0046648C" w:rsidRDefault="0046648C" w:rsidP="0046648C">
      <w:pPr>
        <w:pStyle w:val="MSGENFONTSTYLENAMETEMPLATEROLELEVELMSGENFONTSTYLENAMEBYROLEHEADING20"/>
        <w:keepNext/>
        <w:keepLines/>
        <w:numPr>
          <w:ilvl w:val="0"/>
          <w:numId w:val="1"/>
        </w:numPr>
        <w:shd w:val="clear" w:color="auto" w:fill="auto"/>
        <w:tabs>
          <w:tab w:val="left" w:pos="2970"/>
        </w:tabs>
        <w:spacing w:before="0" w:after="167"/>
        <w:ind w:left="2540"/>
        <w:jc w:val="left"/>
        <w:rPr>
          <w:rFonts w:ascii="Times New Roman" w:hAnsi="Times New Roman" w:cs="Times New Roman"/>
          <w:sz w:val="24"/>
          <w:szCs w:val="24"/>
        </w:rPr>
      </w:pPr>
      <w:bookmarkStart w:id="2" w:name="bookmark2"/>
      <w:r w:rsidRPr="0046648C">
        <w:rPr>
          <w:rFonts w:ascii="Times New Roman" w:hAnsi="Times New Roman" w:cs="Times New Roman"/>
          <w:sz w:val="24"/>
          <w:szCs w:val="24"/>
        </w:rPr>
        <w:t>ILGALAIKIŲ PLANŲ RENGIMO TVARKA</w:t>
      </w:r>
      <w:bookmarkEnd w:id="2"/>
    </w:p>
    <w:p w:rsidR="0046648C" w:rsidRPr="00BE6C3F" w:rsidRDefault="0046648C" w:rsidP="00D078DF">
      <w:pPr>
        <w:pStyle w:val="MSGENFONTSTYLENAMETEMPLATEROLENUMBERMSGENFONTSTYLENAMEBYROLETEXT21"/>
        <w:numPr>
          <w:ilvl w:val="0"/>
          <w:numId w:val="2"/>
        </w:numPr>
        <w:shd w:val="clear" w:color="auto" w:fill="auto"/>
        <w:tabs>
          <w:tab w:val="left" w:pos="1712"/>
        </w:tabs>
        <w:spacing w:line="410" w:lineRule="exact"/>
        <w:ind w:left="440" w:firstLine="880"/>
        <w:jc w:val="both"/>
        <w:rPr>
          <w:rFonts w:ascii="Times New Roman" w:hAnsi="Times New Roman" w:cs="Times New Roman"/>
          <w:sz w:val="24"/>
          <w:szCs w:val="24"/>
        </w:rPr>
      </w:pPr>
      <w:r w:rsidRPr="0046648C">
        <w:rPr>
          <w:rFonts w:ascii="Times New Roman" w:hAnsi="Times New Roman" w:cs="Times New Roman"/>
          <w:sz w:val="24"/>
          <w:szCs w:val="24"/>
        </w:rPr>
        <w:t>Ilgalaikiai planai turi derėti su:</w:t>
      </w:r>
    </w:p>
    <w:p w:rsidR="0046648C" w:rsidRPr="0046648C" w:rsidRDefault="0046648C" w:rsidP="00D078DF">
      <w:pPr>
        <w:pStyle w:val="MSGENFONTSTYLENAMETEMPLATEROLENUMBERMSGENFONTSTYLENAMEBYROLETEXT21"/>
        <w:numPr>
          <w:ilvl w:val="1"/>
          <w:numId w:val="2"/>
        </w:numPr>
        <w:shd w:val="clear" w:color="auto" w:fill="auto"/>
        <w:tabs>
          <w:tab w:val="left" w:pos="1858"/>
        </w:tabs>
        <w:spacing w:line="410" w:lineRule="exact"/>
        <w:ind w:left="440" w:firstLine="880"/>
        <w:jc w:val="both"/>
        <w:rPr>
          <w:rFonts w:ascii="Times New Roman" w:hAnsi="Times New Roman" w:cs="Times New Roman"/>
          <w:sz w:val="24"/>
          <w:szCs w:val="24"/>
        </w:rPr>
      </w:pPr>
      <w:r w:rsidRPr="0046648C">
        <w:rPr>
          <w:rFonts w:ascii="Times New Roman" w:hAnsi="Times New Roman" w:cs="Times New Roman"/>
          <w:sz w:val="24"/>
          <w:szCs w:val="24"/>
        </w:rPr>
        <w:t>gimnazijos intelektualine, materialine, technologine baze;</w:t>
      </w:r>
    </w:p>
    <w:p w:rsidR="004771BA" w:rsidRPr="004771BA" w:rsidRDefault="0046648C" w:rsidP="00D078DF">
      <w:pPr>
        <w:pStyle w:val="MSGENFONTSTYLENAMETEMPLATEROLENUMBERMSGENFONTSTYLENAMEBYROLETEXT21"/>
        <w:numPr>
          <w:ilvl w:val="1"/>
          <w:numId w:val="2"/>
        </w:numPr>
        <w:shd w:val="clear" w:color="auto" w:fill="auto"/>
        <w:tabs>
          <w:tab w:val="left" w:pos="1866"/>
        </w:tabs>
        <w:spacing w:line="410" w:lineRule="exact"/>
        <w:ind w:left="440" w:firstLine="880"/>
        <w:jc w:val="both"/>
        <w:rPr>
          <w:rFonts w:ascii="Times New Roman" w:hAnsi="Times New Roman" w:cs="Times New Roman"/>
          <w:sz w:val="24"/>
          <w:szCs w:val="24"/>
        </w:rPr>
      </w:pPr>
      <w:r w:rsidRPr="0046648C">
        <w:rPr>
          <w:rFonts w:ascii="Times New Roman" w:hAnsi="Times New Roman" w:cs="Times New Roman"/>
          <w:sz w:val="24"/>
          <w:szCs w:val="24"/>
        </w:rPr>
        <w:t>atskiros klasės situacijos analize</w:t>
      </w:r>
      <w:r w:rsidR="004771BA">
        <w:rPr>
          <w:rFonts w:ascii="Times New Roman" w:hAnsi="Times New Roman" w:cs="Times New Roman"/>
          <w:sz w:val="24"/>
          <w:szCs w:val="24"/>
        </w:rPr>
        <w:t xml:space="preserve">, </w:t>
      </w:r>
      <w:r w:rsidR="004771BA" w:rsidRPr="004771BA">
        <w:rPr>
          <w:rFonts w:ascii="Times New Roman" w:eastAsia="Times New Roman" w:hAnsi="Times New Roman"/>
          <w:sz w:val="24"/>
          <w:szCs w:val="24"/>
          <w:lang w:eastAsia="lt-LT"/>
        </w:rPr>
        <w:t xml:space="preserve">klasės ir mokinio pasirengimo </w:t>
      </w:r>
      <w:r w:rsidR="004771BA">
        <w:rPr>
          <w:rFonts w:ascii="Times New Roman" w:eastAsia="Times New Roman" w:hAnsi="Times New Roman"/>
          <w:sz w:val="24"/>
          <w:szCs w:val="24"/>
          <w:lang w:eastAsia="lt-LT"/>
        </w:rPr>
        <w:t>lygiu, psichofizinėmis galiomis;</w:t>
      </w:r>
    </w:p>
    <w:p w:rsidR="004771BA" w:rsidRPr="004771BA" w:rsidRDefault="004771BA" w:rsidP="00D078DF">
      <w:pPr>
        <w:pStyle w:val="MSGENFONTSTYLENAMETEMPLATEROLENUMBERMSGENFONTSTYLENAMEBYROLETEXT21"/>
        <w:numPr>
          <w:ilvl w:val="1"/>
          <w:numId w:val="2"/>
        </w:numPr>
        <w:shd w:val="clear" w:color="auto" w:fill="auto"/>
        <w:tabs>
          <w:tab w:val="left" w:pos="1866"/>
        </w:tabs>
        <w:spacing w:line="410" w:lineRule="exact"/>
        <w:ind w:left="440" w:firstLine="880"/>
        <w:jc w:val="both"/>
        <w:rPr>
          <w:rFonts w:ascii="Times New Roman" w:hAnsi="Times New Roman" w:cs="Times New Roman"/>
          <w:sz w:val="24"/>
          <w:szCs w:val="24"/>
        </w:rPr>
      </w:pPr>
      <w:r w:rsidRPr="004771BA">
        <w:rPr>
          <w:rFonts w:ascii="Times New Roman" w:eastAsia="Times New Roman" w:hAnsi="Times New Roman"/>
          <w:sz w:val="24"/>
          <w:szCs w:val="24"/>
          <w:lang w:eastAsia="lt-LT"/>
        </w:rPr>
        <w:t xml:space="preserve">pasirinktais vadovėliais, </w:t>
      </w:r>
      <w:smartTag w:uri="schemas-tilde-lt/tildestengine" w:element="templates">
        <w:smartTagPr>
          <w:attr w:name="text" w:val="mokymo"/>
          <w:attr w:name="id" w:val="-1"/>
          <w:attr w:name="baseform" w:val="mokym|as"/>
        </w:smartTagPr>
        <w:r w:rsidRPr="004771BA">
          <w:rPr>
            <w:rFonts w:ascii="Times New Roman" w:eastAsia="Times New Roman" w:hAnsi="Times New Roman"/>
            <w:sz w:val="24"/>
            <w:szCs w:val="24"/>
            <w:lang w:eastAsia="lt-LT"/>
          </w:rPr>
          <w:t>mokymo</w:t>
        </w:r>
      </w:smartTag>
      <w:r w:rsidRPr="004771BA">
        <w:rPr>
          <w:rFonts w:ascii="Times New Roman" w:eastAsia="Times New Roman" w:hAnsi="Times New Roman"/>
          <w:sz w:val="24"/>
          <w:szCs w:val="24"/>
          <w:lang w:eastAsia="lt-LT"/>
        </w:rPr>
        <w:t xml:space="preserve"> priemonėmis.</w:t>
      </w:r>
    </w:p>
    <w:p w:rsidR="0046648C" w:rsidRPr="0046648C" w:rsidRDefault="0046648C" w:rsidP="00D078DF">
      <w:pPr>
        <w:pStyle w:val="MSGENFONTSTYLENAMETEMPLATEROLENUMBERMSGENFONTSTYLENAMEBYROLETEXT21"/>
        <w:numPr>
          <w:ilvl w:val="0"/>
          <w:numId w:val="2"/>
        </w:numPr>
        <w:shd w:val="clear" w:color="auto" w:fill="auto"/>
        <w:tabs>
          <w:tab w:val="left" w:pos="1712"/>
        </w:tabs>
        <w:spacing w:line="410" w:lineRule="exact"/>
        <w:ind w:left="440" w:firstLine="880"/>
        <w:jc w:val="both"/>
        <w:rPr>
          <w:rFonts w:ascii="Times New Roman" w:hAnsi="Times New Roman" w:cs="Times New Roman"/>
          <w:sz w:val="24"/>
          <w:szCs w:val="24"/>
        </w:rPr>
      </w:pPr>
      <w:r w:rsidRPr="0046648C">
        <w:rPr>
          <w:rFonts w:ascii="Times New Roman" w:hAnsi="Times New Roman" w:cs="Times New Roman"/>
          <w:sz w:val="24"/>
          <w:szCs w:val="24"/>
        </w:rPr>
        <w:t>Ilgalaikiame plane numatom</w:t>
      </w:r>
      <w:r w:rsidR="004771BA">
        <w:rPr>
          <w:rFonts w:ascii="Times New Roman" w:hAnsi="Times New Roman" w:cs="Times New Roman"/>
          <w:sz w:val="24"/>
          <w:szCs w:val="24"/>
        </w:rPr>
        <w:t>as tam tikras pamokų rezervas. 3</w:t>
      </w:r>
      <w:r w:rsidRPr="0046648C">
        <w:rPr>
          <w:rFonts w:ascii="Times New Roman" w:hAnsi="Times New Roman" w:cs="Times New Roman"/>
          <w:sz w:val="24"/>
          <w:szCs w:val="24"/>
        </w:rPr>
        <w:t xml:space="preserve"> pamokų rezervas numatomas, jei dalyko dėstymui ski</w:t>
      </w:r>
      <w:r w:rsidR="004771BA">
        <w:rPr>
          <w:rFonts w:ascii="Times New Roman" w:hAnsi="Times New Roman" w:cs="Times New Roman"/>
          <w:sz w:val="24"/>
          <w:szCs w:val="24"/>
        </w:rPr>
        <w:t>riamos 1-2 savaitines pamokos, 4-5</w:t>
      </w:r>
      <w:r w:rsidRPr="0046648C">
        <w:rPr>
          <w:rFonts w:ascii="Times New Roman" w:hAnsi="Times New Roman" w:cs="Times New Roman"/>
          <w:sz w:val="24"/>
          <w:szCs w:val="24"/>
        </w:rPr>
        <w:t xml:space="preserve"> pamokų rezervas numatomas jei dalyko dėstymui ski</w:t>
      </w:r>
      <w:r w:rsidR="004771BA">
        <w:rPr>
          <w:rFonts w:ascii="Times New Roman" w:hAnsi="Times New Roman" w:cs="Times New Roman"/>
          <w:sz w:val="24"/>
          <w:szCs w:val="24"/>
        </w:rPr>
        <w:t>riamos 3-4 savaitines pamokos, 6-8</w:t>
      </w:r>
      <w:r w:rsidRPr="0046648C">
        <w:rPr>
          <w:rFonts w:ascii="Times New Roman" w:hAnsi="Times New Roman" w:cs="Times New Roman"/>
          <w:sz w:val="24"/>
          <w:szCs w:val="24"/>
        </w:rPr>
        <w:t xml:space="preserve"> pamokų rezervas numatomas, jei dalyko dėstymui skiriamos 5-6 savaitines pamokos.</w:t>
      </w:r>
    </w:p>
    <w:p w:rsidR="004771BA" w:rsidRPr="004771BA" w:rsidRDefault="0046648C" w:rsidP="00D078DF">
      <w:pPr>
        <w:pStyle w:val="MSGENFONTSTYLENAMETEMPLATEROLENUMBERMSGENFONTSTYLENAMEBYROLETEXT21"/>
        <w:numPr>
          <w:ilvl w:val="0"/>
          <w:numId w:val="2"/>
        </w:numPr>
        <w:shd w:val="clear" w:color="auto" w:fill="auto"/>
        <w:tabs>
          <w:tab w:val="left" w:pos="1712"/>
        </w:tabs>
        <w:spacing w:line="410" w:lineRule="exact"/>
        <w:ind w:left="440" w:firstLine="880"/>
        <w:jc w:val="both"/>
        <w:rPr>
          <w:rFonts w:ascii="Times New Roman" w:hAnsi="Times New Roman" w:cs="Times New Roman"/>
          <w:sz w:val="24"/>
          <w:szCs w:val="24"/>
        </w:rPr>
      </w:pPr>
      <w:r w:rsidRPr="0046648C">
        <w:rPr>
          <w:rFonts w:ascii="Times New Roman" w:hAnsi="Times New Roman" w:cs="Times New Roman"/>
          <w:sz w:val="24"/>
          <w:szCs w:val="24"/>
        </w:rPr>
        <w:t>Rezervinės pamokos planuojamos metams, jų skaičius nurodomas ilgalaikio plano pabaigoje.</w:t>
      </w:r>
    </w:p>
    <w:p w:rsidR="004771BA" w:rsidRPr="004771BA" w:rsidRDefault="000F2314" w:rsidP="00D078DF">
      <w:pPr>
        <w:pStyle w:val="ListParagraph"/>
        <w:spacing w:after="0" w:line="240" w:lineRule="auto"/>
        <w:ind w:left="77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D078DF">
        <w:rPr>
          <w:rFonts w:ascii="Times New Roman" w:eastAsia="Times New Roman" w:hAnsi="Times New Roman"/>
          <w:sz w:val="24"/>
          <w:szCs w:val="24"/>
          <w:lang w:eastAsia="lt-LT"/>
        </w:rPr>
        <w:t xml:space="preserve">  </w:t>
      </w:r>
    </w:p>
    <w:p w:rsidR="0046648C" w:rsidRPr="0046648C" w:rsidRDefault="0046648C" w:rsidP="00D078DF">
      <w:pPr>
        <w:pStyle w:val="MSGENFONTSTYLENAMETEMPLATEROLENUMBERMSGENFONTSTYLENAMEBYROLETEXT21"/>
        <w:numPr>
          <w:ilvl w:val="0"/>
          <w:numId w:val="2"/>
        </w:numPr>
        <w:shd w:val="clear" w:color="auto" w:fill="auto"/>
        <w:tabs>
          <w:tab w:val="left" w:pos="1779"/>
        </w:tabs>
        <w:spacing w:line="410" w:lineRule="exact"/>
        <w:ind w:left="440" w:firstLine="880"/>
        <w:jc w:val="both"/>
        <w:rPr>
          <w:rFonts w:ascii="Times New Roman" w:hAnsi="Times New Roman" w:cs="Times New Roman"/>
          <w:sz w:val="24"/>
          <w:szCs w:val="24"/>
        </w:rPr>
      </w:pPr>
      <w:r w:rsidRPr="0046648C">
        <w:rPr>
          <w:rFonts w:ascii="Times New Roman" w:hAnsi="Times New Roman" w:cs="Times New Roman"/>
          <w:sz w:val="24"/>
          <w:szCs w:val="24"/>
        </w:rPr>
        <w:t>Ilgalaikiuose planuose turi būti vieta pastaboms, kurios pildomos visus mokslo</w:t>
      </w:r>
    </w:p>
    <w:p w:rsidR="00BE6C3F" w:rsidRPr="00AA095A" w:rsidRDefault="0046648C" w:rsidP="00AA095A">
      <w:pPr>
        <w:pStyle w:val="MSGENFONTSTYLENAMETEMPLATEROLENUMBERMSGENFONTSTYLENAMEBYROLETEXT21"/>
        <w:shd w:val="clear" w:color="auto" w:fill="auto"/>
        <w:tabs>
          <w:tab w:val="left" w:pos="1785"/>
        </w:tabs>
        <w:spacing w:line="410" w:lineRule="exact"/>
        <w:ind w:left="360"/>
        <w:jc w:val="both"/>
        <w:rPr>
          <w:rFonts w:ascii="Times New Roman" w:hAnsi="Times New Roman" w:cs="Times New Roman"/>
          <w:sz w:val="24"/>
          <w:szCs w:val="24"/>
        </w:rPr>
      </w:pPr>
      <w:r w:rsidRPr="0046648C">
        <w:rPr>
          <w:rFonts w:ascii="Times New Roman" w:hAnsi="Times New Roman" w:cs="Times New Roman"/>
          <w:sz w:val="24"/>
          <w:szCs w:val="24"/>
        </w:rPr>
        <w:t>metus.</w:t>
      </w:r>
      <w:r w:rsidR="002A32DE" w:rsidRPr="000F2314">
        <w:rPr>
          <w:rFonts w:ascii="Times New Roman" w:eastAsia="Times New Roman" w:hAnsi="Times New Roman"/>
          <w:color w:val="000000" w:themeColor="text1"/>
          <w:sz w:val="24"/>
          <w:szCs w:val="24"/>
          <w:lang w:eastAsia="lt-LT"/>
        </w:rPr>
        <w:t xml:space="preserve"> </w:t>
      </w:r>
      <w:r w:rsidR="000F2314">
        <w:rPr>
          <w:rFonts w:ascii="Times New Roman" w:eastAsia="Times New Roman" w:hAnsi="Times New Roman"/>
          <w:color w:val="000000" w:themeColor="text1"/>
          <w:sz w:val="24"/>
          <w:szCs w:val="24"/>
          <w:lang w:eastAsia="lt-LT"/>
        </w:rPr>
        <w:t>P</w:t>
      </w:r>
      <w:r w:rsidR="00CE30A6" w:rsidRPr="000F2314">
        <w:rPr>
          <w:rFonts w:ascii="Times New Roman" w:eastAsia="Times New Roman" w:hAnsi="Times New Roman"/>
          <w:color w:val="000000" w:themeColor="text1"/>
          <w:sz w:val="24"/>
          <w:szCs w:val="24"/>
          <w:lang w:eastAsia="lt-LT"/>
        </w:rPr>
        <w:t>astabose</w:t>
      </w:r>
      <w:r w:rsidR="00AA095A">
        <w:rPr>
          <w:rFonts w:ascii="Times New Roman" w:eastAsia="Times New Roman" w:hAnsi="Times New Roman"/>
          <w:color w:val="000000" w:themeColor="text1"/>
          <w:sz w:val="24"/>
          <w:szCs w:val="24"/>
          <w:lang w:eastAsia="lt-LT"/>
        </w:rPr>
        <w:t xml:space="preserve"> </w:t>
      </w:r>
      <w:r w:rsidR="00AA095A">
        <w:rPr>
          <w:rFonts w:ascii="Times New Roman" w:hAnsi="Times New Roman" w:cs="Times New Roman"/>
          <w:sz w:val="24"/>
          <w:szCs w:val="24"/>
        </w:rPr>
        <w:t>mokytojai</w:t>
      </w:r>
      <w:r w:rsidR="00AA095A" w:rsidRPr="0046648C">
        <w:rPr>
          <w:rFonts w:ascii="Times New Roman" w:hAnsi="Times New Roman" w:cs="Times New Roman"/>
          <w:sz w:val="24"/>
          <w:szCs w:val="24"/>
        </w:rPr>
        <w:t xml:space="preserve"> nuolat fiksuoja ir analizuoja informaciją apie mokinius, mokinių grupę, klasę, ja vadovaudamasis koreguoja ugdymo procesą.</w:t>
      </w:r>
    </w:p>
    <w:p w:rsidR="00CE30A6" w:rsidRPr="00C66F30" w:rsidRDefault="00CE30A6" w:rsidP="00D078DF">
      <w:pPr>
        <w:pStyle w:val="ListParagraph"/>
        <w:numPr>
          <w:ilvl w:val="0"/>
          <w:numId w:val="10"/>
        </w:numPr>
        <w:spacing w:after="0" w:line="36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Ilgalaikio </w:t>
      </w:r>
      <w:r w:rsidRPr="00C66F30">
        <w:rPr>
          <w:rFonts w:ascii="Times New Roman" w:eastAsia="Times New Roman" w:hAnsi="Times New Roman"/>
          <w:sz w:val="24"/>
          <w:szCs w:val="24"/>
          <w:lang w:eastAsia="lt-LT"/>
        </w:rPr>
        <w:t xml:space="preserve"> plano turinio išdėstymas pateikiamas 1 priede nurodytoje lentelėje</w:t>
      </w:r>
      <w:r>
        <w:rPr>
          <w:rFonts w:ascii="Times New Roman" w:eastAsia="Times New Roman" w:hAnsi="Times New Roman"/>
          <w:sz w:val="24"/>
          <w:szCs w:val="24"/>
          <w:lang w:eastAsia="lt-LT"/>
        </w:rPr>
        <w:t xml:space="preserve"> (pateiktos grafos privalomos visiems)</w:t>
      </w:r>
      <w:r w:rsidRPr="00C66F30">
        <w:rPr>
          <w:rFonts w:ascii="Times New Roman" w:eastAsia="Times New Roman" w:hAnsi="Times New Roman"/>
          <w:sz w:val="24"/>
          <w:szCs w:val="24"/>
          <w:lang w:eastAsia="lt-LT"/>
        </w:rPr>
        <w:t>.</w:t>
      </w:r>
    </w:p>
    <w:p w:rsidR="00CE30A6" w:rsidRPr="00FA038A" w:rsidRDefault="00FA038A" w:rsidP="00D078DF">
      <w:pPr>
        <w:pStyle w:val="ListParagraph"/>
        <w:numPr>
          <w:ilvl w:val="0"/>
          <w:numId w:val="10"/>
        </w:numPr>
        <w:spacing w:after="0" w:line="360" w:lineRule="auto"/>
        <w:jc w:val="both"/>
        <w:rPr>
          <w:rFonts w:ascii="Times New Roman" w:eastAsia="Times New Roman" w:hAnsi="Times New Roman"/>
          <w:color w:val="000000" w:themeColor="text1"/>
          <w:sz w:val="24"/>
          <w:szCs w:val="24"/>
          <w:lang w:eastAsia="lt-LT"/>
        </w:rPr>
      </w:pPr>
      <w:r w:rsidRPr="00FA038A">
        <w:rPr>
          <w:rFonts w:ascii="Times New Roman" w:eastAsia="Times New Roman" w:hAnsi="Times New Roman"/>
          <w:color w:val="000000" w:themeColor="text1"/>
          <w:sz w:val="24"/>
          <w:szCs w:val="24"/>
          <w:lang w:eastAsia="lt-LT"/>
        </w:rPr>
        <w:t>Ilgalaikių  planų stulpelius</w:t>
      </w:r>
      <w:r w:rsidR="00D078DF">
        <w:rPr>
          <w:rFonts w:ascii="Times New Roman" w:eastAsia="Times New Roman" w:hAnsi="Times New Roman"/>
          <w:color w:val="000000" w:themeColor="text1"/>
          <w:sz w:val="24"/>
          <w:szCs w:val="24"/>
          <w:lang w:eastAsia="lt-LT"/>
        </w:rPr>
        <w:t xml:space="preserve"> galima papildyti, </w:t>
      </w:r>
      <w:r w:rsidR="00CE30A6" w:rsidRPr="00FA038A">
        <w:rPr>
          <w:rFonts w:ascii="Times New Roman" w:eastAsia="Times New Roman" w:hAnsi="Times New Roman"/>
          <w:color w:val="000000" w:themeColor="text1"/>
          <w:sz w:val="24"/>
          <w:szCs w:val="24"/>
          <w:lang w:eastAsia="lt-LT"/>
        </w:rPr>
        <w:t xml:space="preserve">atsižvelgiant į dalyko specifiką, susitarus metodinėje grupėje. </w:t>
      </w:r>
    </w:p>
    <w:p w:rsidR="0046648C" w:rsidRPr="008F3D0D" w:rsidRDefault="0046648C" w:rsidP="00D078DF">
      <w:pPr>
        <w:pStyle w:val="MSGENFONTSTYLENAMETEMPLATEROLENUMBERMSGENFONTSTYLENAMEBYROLETEXT21"/>
        <w:numPr>
          <w:ilvl w:val="0"/>
          <w:numId w:val="10"/>
        </w:numPr>
        <w:shd w:val="clear" w:color="auto" w:fill="auto"/>
        <w:tabs>
          <w:tab w:val="left" w:pos="1779"/>
        </w:tabs>
        <w:spacing w:line="360" w:lineRule="auto"/>
        <w:jc w:val="both"/>
        <w:rPr>
          <w:rFonts w:ascii="Times New Roman" w:hAnsi="Times New Roman" w:cs="Times New Roman"/>
          <w:sz w:val="24"/>
          <w:szCs w:val="24"/>
        </w:rPr>
      </w:pPr>
      <w:r w:rsidRPr="0046648C">
        <w:rPr>
          <w:rFonts w:ascii="Times New Roman" w:hAnsi="Times New Roman" w:cs="Times New Roman"/>
          <w:sz w:val="24"/>
          <w:szCs w:val="24"/>
        </w:rPr>
        <w:t>Ilgalaikių planų pradžioje turi būti nurodyta:</w:t>
      </w:r>
      <w:r w:rsidRPr="008F3D0D">
        <w:rPr>
          <w:rFonts w:ascii="Times New Roman" w:hAnsi="Times New Roman" w:cs="Times New Roman"/>
          <w:sz w:val="24"/>
          <w:szCs w:val="24"/>
        </w:rPr>
        <w:t>.</w:t>
      </w:r>
    </w:p>
    <w:p w:rsidR="008F3D0D" w:rsidRPr="000F2314" w:rsidRDefault="00F3437A" w:rsidP="00D078DF">
      <w:pPr>
        <w:spacing w:after="0" w:line="36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14.1.</w:t>
      </w:r>
      <w:r w:rsidR="008F3D0D" w:rsidRPr="000F2314">
        <w:rPr>
          <w:rFonts w:ascii="Times New Roman" w:eastAsia="Times New Roman" w:hAnsi="Times New Roman"/>
          <w:sz w:val="24"/>
          <w:szCs w:val="24"/>
          <w:lang w:eastAsia="lt-LT"/>
        </w:rPr>
        <w:t xml:space="preserve">valandų skaičius; </w:t>
      </w:r>
    </w:p>
    <w:p w:rsidR="008F3D0D" w:rsidRPr="00F3437A" w:rsidRDefault="00F3437A" w:rsidP="00D078DF">
      <w:pPr>
        <w:spacing w:after="0" w:line="36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14.2.</w:t>
      </w:r>
      <w:r w:rsidR="008F3D0D" w:rsidRPr="00F3437A">
        <w:rPr>
          <w:rFonts w:ascii="Times New Roman" w:eastAsia="Times New Roman" w:hAnsi="Times New Roman"/>
          <w:sz w:val="24"/>
          <w:szCs w:val="24"/>
          <w:lang w:eastAsia="lt-LT"/>
        </w:rPr>
        <w:t>vadovėliai ir kitos mokymo(</w:t>
      </w:r>
      <w:proofErr w:type="spellStart"/>
      <w:r w:rsidR="008F3D0D" w:rsidRPr="00F3437A">
        <w:rPr>
          <w:rFonts w:ascii="Times New Roman" w:eastAsia="Times New Roman" w:hAnsi="Times New Roman"/>
          <w:sz w:val="24"/>
          <w:szCs w:val="24"/>
          <w:lang w:eastAsia="lt-LT"/>
        </w:rPr>
        <w:t>si</w:t>
      </w:r>
      <w:proofErr w:type="spellEnd"/>
      <w:r w:rsidR="008F3D0D" w:rsidRPr="00F3437A">
        <w:rPr>
          <w:rFonts w:ascii="Times New Roman" w:eastAsia="Times New Roman" w:hAnsi="Times New Roman"/>
          <w:sz w:val="24"/>
          <w:szCs w:val="24"/>
          <w:lang w:eastAsia="lt-LT"/>
        </w:rPr>
        <w:t>) priemonės</w:t>
      </w:r>
    </w:p>
    <w:p w:rsidR="008F3D0D" w:rsidRPr="00C66F30" w:rsidRDefault="00F3437A" w:rsidP="00D078DF">
      <w:pPr>
        <w:pStyle w:val="ListParagraph"/>
        <w:spacing w:after="0" w:line="360" w:lineRule="auto"/>
        <w:ind w:left="66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8F3D0D">
        <w:rPr>
          <w:rFonts w:ascii="Times New Roman" w:eastAsia="Times New Roman" w:hAnsi="Times New Roman"/>
          <w:sz w:val="24"/>
          <w:szCs w:val="24"/>
          <w:lang w:eastAsia="lt-LT"/>
        </w:rPr>
        <w:t xml:space="preserve">14.3. </w:t>
      </w:r>
      <w:r w:rsidR="008F3D0D" w:rsidRPr="00C66F30">
        <w:rPr>
          <w:rFonts w:ascii="Times New Roman" w:eastAsia="Times New Roman" w:hAnsi="Times New Roman"/>
          <w:sz w:val="24"/>
          <w:szCs w:val="24"/>
          <w:lang w:eastAsia="lt-LT"/>
        </w:rPr>
        <w:t>tikslai – suderinti su</w:t>
      </w:r>
      <w:r w:rsidR="008F3D0D">
        <w:rPr>
          <w:rFonts w:ascii="Times New Roman" w:eastAsia="Times New Roman" w:hAnsi="Times New Roman"/>
          <w:sz w:val="24"/>
          <w:szCs w:val="24"/>
          <w:lang w:eastAsia="lt-LT"/>
        </w:rPr>
        <w:t xml:space="preserve"> atnaujintomis</w:t>
      </w:r>
      <w:r w:rsidR="008F3D0D" w:rsidRPr="00C66F30">
        <w:rPr>
          <w:rFonts w:ascii="Times New Roman" w:eastAsia="Times New Roman" w:hAnsi="Times New Roman"/>
          <w:sz w:val="24"/>
          <w:szCs w:val="24"/>
          <w:lang w:eastAsia="lt-LT"/>
        </w:rPr>
        <w:t xml:space="preserve"> Bendrosiomis programomis, išsi</w:t>
      </w:r>
      <w:r w:rsidR="008F3D0D">
        <w:rPr>
          <w:rFonts w:ascii="Times New Roman" w:eastAsia="Times New Roman" w:hAnsi="Times New Roman"/>
          <w:sz w:val="24"/>
          <w:szCs w:val="24"/>
          <w:lang w:eastAsia="lt-LT"/>
        </w:rPr>
        <w:t>lavinimo standartais,</w:t>
      </w:r>
      <w:r w:rsidR="008F3D0D" w:rsidRPr="00C66F30">
        <w:rPr>
          <w:rFonts w:ascii="Times New Roman" w:eastAsia="Times New Roman" w:hAnsi="Times New Roman"/>
          <w:sz w:val="24"/>
          <w:szCs w:val="24"/>
          <w:lang w:eastAsia="lt-LT"/>
        </w:rPr>
        <w:t xml:space="preserve"> bei </w:t>
      </w:r>
      <w:r w:rsidR="008F3D0D">
        <w:rPr>
          <w:rFonts w:ascii="Times New Roman" w:eastAsia="Times New Roman" w:hAnsi="Times New Roman"/>
          <w:sz w:val="24"/>
          <w:szCs w:val="24"/>
          <w:lang w:eastAsia="lt-LT"/>
        </w:rPr>
        <w:t xml:space="preserve">mokyklos </w:t>
      </w:r>
      <w:r w:rsidR="008F3D0D" w:rsidRPr="00C66F30">
        <w:rPr>
          <w:rFonts w:ascii="Times New Roman" w:eastAsia="Times New Roman" w:hAnsi="Times New Roman"/>
          <w:sz w:val="24"/>
          <w:szCs w:val="24"/>
          <w:lang w:eastAsia="lt-LT"/>
        </w:rPr>
        <w:t>tikslais. Tai aiškūs glausti teiginiai, ko mokytojas tikisi pasiekti. Šiais teiginiais išreiškiami gana platūs apibendrinti ketinimai.</w:t>
      </w:r>
    </w:p>
    <w:p w:rsidR="008F3D0D" w:rsidRPr="00C66F30" w:rsidRDefault="00F3437A" w:rsidP="00D078DF">
      <w:pPr>
        <w:pStyle w:val="ListParagraph"/>
        <w:spacing w:after="0" w:line="360" w:lineRule="auto"/>
        <w:ind w:left="66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8F3D0D">
        <w:rPr>
          <w:rFonts w:ascii="Times New Roman" w:eastAsia="Times New Roman" w:hAnsi="Times New Roman"/>
          <w:sz w:val="24"/>
          <w:szCs w:val="24"/>
          <w:lang w:eastAsia="lt-LT"/>
        </w:rPr>
        <w:t>14.4.u</w:t>
      </w:r>
      <w:r w:rsidR="008F3D0D" w:rsidRPr="00C66F30">
        <w:rPr>
          <w:rFonts w:ascii="Times New Roman" w:eastAsia="Times New Roman" w:hAnsi="Times New Roman"/>
          <w:sz w:val="24"/>
          <w:szCs w:val="24"/>
          <w:lang w:eastAsia="lt-LT"/>
        </w:rPr>
        <w:t xml:space="preserve">ždaviniai – ketinimai nusakomi konkrečiai, pamatuojamais teiginiais, rodančiais laukiamus mokinių mokymosi rezultatus artimiausiu metu (pamokų cikle/pamokoje). </w:t>
      </w:r>
    </w:p>
    <w:p w:rsidR="008F3D0D" w:rsidRDefault="00F3437A" w:rsidP="00D078DF">
      <w:pPr>
        <w:spacing w:after="0" w:line="360" w:lineRule="auto"/>
        <w:ind w:left="66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8F3D0D">
        <w:rPr>
          <w:rFonts w:ascii="Times New Roman" w:eastAsia="Times New Roman" w:hAnsi="Times New Roman"/>
          <w:sz w:val="24"/>
          <w:szCs w:val="24"/>
          <w:lang w:eastAsia="lt-LT"/>
        </w:rPr>
        <w:t>14.5.</w:t>
      </w:r>
      <w:r w:rsidR="008F3D0D" w:rsidRPr="006A46E6">
        <w:rPr>
          <w:rFonts w:ascii="Times New Roman" w:eastAsia="Times New Roman" w:hAnsi="Times New Roman"/>
          <w:sz w:val="24"/>
          <w:szCs w:val="24"/>
          <w:lang w:eastAsia="lt-LT"/>
        </w:rPr>
        <w:t xml:space="preserve">temos , </w:t>
      </w:r>
      <w:proofErr w:type="spellStart"/>
      <w:r w:rsidR="008F3D0D" w:rsidRPr="006A46E6">
        <w:rPr>
          <w:rFonts w:ascii="Times New Roman" w:eastAsia="Times New Roman" w:hAnsi="Times New Roman"/>
          <w:sz w:val="24"/>
          <w:szCs w:val="24"/>
          <w:lang w:eastAsia="lt-LT"/>
        </w:rPr>
        <w:t>potemės</w:t>
      </w:r>
      <w:proofErr w:type="spellEnd"/>
      <w:r w:rsidR="008F3D0D" w:rsidRPr="006A46E6">
        <w:rPr>
          <w:rFonts w:ascii="Times New Roman" w:eastAsia="Times New Roman" w:hAnsi="Times New Roman"/>
          <w:sz w:val="24"/>
          <w:szCs w:val="24"/>
          <w:lang w:eastAsia="lt-LT"/>
        </w:rPr>
        <w:t>, atsižvelgiant į atnaujintas Bendrąsias progr</w:t>
      </w:r>
      <w:r w:rsidR="008F3D0D">
        <w:rPr>
          <w:rFonts w:ascii="Times New Roman" w:eastAsia="Times New Roman" w:hAnsi="Times New Roman"/>
          <w:sz w:val="24"/>
          <w:szCs w:val="24"/>
          <w:lang w:eastAsia="lt-LT"/>
        </w:rPr>
        <w:t>amas ir išsilavinimo standartus;</w:t>
      </w:r>
    </w:p>
    <w:p w:rsidR="008F3D0D" w:rsidRPr="00C66F30" w:rsidRDefault="008F3D0D" w:rsidP="00D078DF">
      <w:pPr>
        <w:spacing w:after="0" w:line="360" w:lineRule="auto"/>
        <w:ind w:left="66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3437A">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14.6</w:t>
      </w:r>
      <w:r w:rsidRPr="000B68DC">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integracijos galimybės</w:t>
      </w:r>
    </w:p>
    <w:p w:rsidR="008F3D0D" w:rsidRPr="006A46E6" w:rsidRDefault="008F3D0D" w:rsidP="00D078DF">
      <w:pPr>
        <w:spacing w:after="0" w:line="36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           </w:t>
      </w:r>
      <w:r w:rsidR="00F3437A">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 14.7.  </w:t>
      </w:r>
      <w:r w:rsidRPr="006A46E6">
        <w:rPr>
          <w:rFonts w:ascii="Times New Roman" w:eastAsia="Times New Roman" w:hAnsi="Times New Roman"/>
          <w:sz w:val="24"/>
          <w:szCs w:val="24"/>
          <w:lang w:eastAsia="lt-LT"/>
        </w:rPr>
        <w:t>nuostatos</w:t>
      </w:r>
    </w:p>
    <w:p w:rsidR="008F3D0D" w:rsidRPr="006A46E6" w:rsidRDefault="008F3D0D" w:rsidP="00D078DF">
      <w:pPr>
        <w:spacing w:after="0" w:line="36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3437A">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14.8.</w:t>
      </w:r>
      <w:r w:rsidRPr="006A46E6">
        <w:rPr>
          <w:rFonts w:ascii="Times New Roman" w:eastAsia="Times New Roman" w:hAnsi="Times New Roman"/>
          <w:sz w:val="24"/>
          <w:szCs w:val="24"/>
          <w:lang w:eastAsia="lt-LT"/>
        </w:rPr>
        <w:t xml:space="preserve">  mokymasis mokytis</w:t>
      </w:r>
    </w:p>
    <w:p w:rsidR="008F3D0D" w:rsidRDefault="008F3D0D" w:rsidP="00D078DF">
      <w:pPr>
        <w:spacing w:after="0" w:line="36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3437A">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14.9.</w:t>
      </w:r>
      <w:r w:rsidRPr="006A46E6">
        <w:rPr>
          <w:rFonts w:ascii="Times New Roman" w:eastAsia="Times New Roman" w:hAnsi="Times New Roman"/>
          <w:sz w:val="24"/>
          <w:szCs w:val="24"/>
          <w:lang w:eastAsia="lt-LT"/>
        </w:rPr>
        <w:t xml:space="preserve"> vertinimas</w:t>
      </w:r>
    </w:p>
    <w:p w:rsidR="00D078DF" w:rsidRPr="00D078DF" w:rsidRDefault="00D078DF" w:rsidP="00D078DF">
      <w:pPr>
        <w:pStyle w:val="ListParagraph"/>
        <w:numPr>
          <w:ilvl w:val="1"/>
          <w:numId w:val="11"/>
        </w:numPr>
        <w:spacing w:after="0" w:line="360" w:lineRule="auto"/>
        <w:jc w:val="both"/>
        <w:rPr>
          <w:rFonts w:ascii="Times New Roman" w:eastAsia="Times New Roman" w:hAnsi="Times New Roman"/>
          <w:sz w:val="24"/>
          <w:szCs w:val="24"/>
          <w:lang w:eastAsia="lt-LT"/>
        </w:rPr>
      </w:pPr>
      <w:r>
        <w:rPr>
          <w:rFonts w:ascii="Times New Roman" w:hAnsi="Times New Roman"/>
          <w:sz w:val="24"/>
          <w:szCs w:val="24"/>
        </w:rPr>
        <w:t>.</w:t>
      </w:r>
      <w:r w:rsidR="00F3437A">
        <w:rPr>
          <w:rFonts w:ascii="Times New Roman" w:hAnsi="Times New Roman"/>
          <w:sz w:val="24"/>
          <w:szCs w:val="24"/>
        </w:rPr>
        <w:t xml:space="preserve"> </w:t>
      </w:r>
      <w:r w:rsidR="008F3D0D" w:rsidRPr="00F3437A">
        <w:rPr>
          <w:rFonts w:ascii="Times New Roman" w:hAnsi="Times New Roman"/>
          <w:sz w:val="24"/>
          <w:szCs w:val="24"/>
        </w:rPr>
        <w:t>klasės situacijos analizė.</w:t>
      </w:r>
    </w:p>
    <w:p w:rsidR="0046648C" w:rsidRPr="00D078DF" w:rsidRDefault="00D078DF" w:rsidP="00D078DF">
      <w:pPr>
        <w:pStyle w:val="ListParagraph"/>
        <w:spacing w:after="0" w:line="360" w:lineRule="auto"/>
        <w:jc w:val="both"/>
        <w:rPr>
          <w:rFonts w:ascii="Times New Roman" w:eastAsia="Times New Roman" w:hAnsi="Times New Roman"/>
          <w:sz w:val="24"/>
          <w:szCs w:val="24"/>
          <w:lang w:eastAsia="lt-LT"/>
        </w:rPr>
      </w:pPr>
      <w:r>
        <w:rPr>
          <w:rFonts w:ascii="Times New Roman" w:hAnsi="Times New Roman"/>
          <w:sz w:val="24"/>
          <w:szCs w:val="24"/>
        </w:rPr>
        <w:t xml:space="preserve">        15.</w:t>
      </w:r>
      <w:r w:rsidR="00AA095A">
        <w:rPr>
          <w:rFonts w:ascii="Times New Roman" w:hAnsi="Times New Roman"/>
          <w:sz w:val="24"/>
          <w:szCs w:val="24"/>
        </w:rPr>
        <w:t xml:space="preserve"> </w:t>
      </w:r>
      <w:r w:rsidR="0046648C" w:rsidRPr="00D078DF">
        <w:rPr>
          <w:rFonts w:ascii="Times New Roman" w:hAnsi="Times New Roman"/>
          <w:sz w:val="24"/>
          <w:szCs w:val="24"/>
        </w:rPr>
        <w:t>Ilgalaikiuose planuose turi atsispindėti lavinami esminiai mokinių gebėjimai, pasiekimai, mokymo(-</w:t>
      </w:r>
      <w:proofErr w:type="spellStart"/>
      <w:r w:rsidR="0046648C" w:rsidRPr="00D078DF">
        <w:rPr>
          <w:rFonts w:ascii="Times New Roman" w:hAnsi="Times New Roman"/>
          <w:sz w:val="24"/>
          <w:szCs w:val="24"/>
        </w:rPr>
        <w:t>si</w:t>
      </w:r>
      <w:proofErr w:type="spellEnd"/>
      <w:r w:rsidR="0046648C" w:rsidRPr="00D078DF">
        <w:rPr>
          <w:rFonts w:ascii="Times New Roman" w:hAnsi="Times New Roman"/>
          <w:sz w:val="24"/>
          <w:szCs w:val="24"/>
        </w:rPr>
        <w:t>) metodai, integraciniai ryšiai, vertinimas, vertinimo būdai, atsiskaitymo formos, naudojama literatūra, kompiuterinės programos, garso, vaizdo ir kt. medžiaga. Rengdamas ilgalaikius planus d</w:t>
      </w:r>
      <w:r w:rsidR="00D64FFF" w:rsidRPr="00D078DF">
        <w:rPr>
          <w:rFonts w:ascii="Times New Roman" w:hAnsi="Times New Roman"/>
          <w:sz w:val="24"/>
          <w:szCs w:val="24"/>
        </w:rPr>
        <w:t>alyko mokytojas įvertina kiekvi</w:t>
      </w:r>
      <w:r w:rsidR="0046648C" w:rsidRPr="00D078DF">
        <w:rPr>
          <w:rFonts w:ascii="Times New Roman" w:hAnsi="Times New Roman"/>
          <w:sz w:val="24"/>
          <w:szCs w:val="24"/>
        </w:rPr>
        <w:t>eno mokinio pasiekimus , motyvaciją ir individualius poreikius</w:t>
      </w:r>
      <w:r w:rsidR="004771BA" w:rsidRPr="00D078DF">
        <w:rPr>
          <w:rFonts w:ascii="Times New Roman" w:hAnsi="Times New Roman"/>
          <w:sz w:val="24"/>
          <w:szCs w:val="24"/>
        </w:rPr>
        <w:t>.</w:t>
      </w:r>
      <w:r w:rsidR="0046648C" w:rsidRPr="00D078DF">
        <w:rPr>
          <w:rFonts w:ascii="Times New Roman" w:hAnsi="Times New Roman"/>
          <w:sz w:val="24"/>
          <w:szCs w:val="24"/>
        </w:rPr>
        <w:t xml:space="preserve"> Į tai atsižvelgia planuodamas ugdomąją veiklą.</w:t>
      </w:r>
    </w:p>
    <w:p w:rsidR="0046648C" w:rsidRPr="00AA095A" w:rsidRDefault="0046648C" w:rsidP="00AA095A">
      <w:pPr>
        <w:pStyle w:val="MSGENFONTSTYLENAMETEMPLATEROLENUMBERMSGENFONTSTYLENAMEBYROLETEXT21"/>
        <w:numPr>
          <w:ilvl w:val="0"/>
          <w:numId w:val="16"/>
        </w:numPr>
        <w:shd w:val="clear" w:color="auto" w:fill="auto"/>
        <w:tabs>
          <w:tab w:val="left" w:pos="1785"/>
        </w:tabs>
        <w:spacing w:line="410" w:lineRule="exact"/>
        <w:jc w:val="both"/>
        <w:rPr>
          <w:rFonts w:ascii="Times New Roman" w:hAnsi="Times New Roman" w:cs="Times New Roman"/>
          <w:sz w:val="24"/>
          <w:szCs w:val="24"/>
        </w:rPr>
      </w:pPr>
      <w:r w:rsidRPr="0046648C">
        <w:rPr>
          <w:rFonts w:ascii="Times New Roman" w:hAnsi="Times New Roman" w:cs="Times New Roman"/>
          <w:sz w:val="24"/>
          <w:szCs w:val="24"/>
        </w:rPr>
        <w:t>Mokytojas privalo naudotis ilgalaikio plano struktūra, kuriai pritarta tam tikroje metodinėje grupėje .</w:t>
      </w:r>
    </w:p>
    <w:p w:rsidR="0046648C" w:rsidRPr="00B62577" w:rsidRDefault="0046648C" w:rsidP="00AA095A">
      <w:pPr>
        <w:pStyle w:val="MSGENFONTSTYLENAMETEMPLATEROLENUMBERMSGENFONTSTYLENAMEBYROLETEXT21"/>
        <w:numPr>
          <w:ilvl w:val="0"/>
          <w:numId w:val="16"/>
        </w:numPr>
        <w:shd w:val="clear" w:color="auto" w:fill="auto"/>
        <w:tabs>
          <w:tab w:val="left" w:pos="1792"/>
        </w:tabs>
        <w:spacing w:after="420" w:line="410" w:lineRule="exact"/>
        <w:jc w:val="both"/>
        <w:rPr>
          <w:rFonts w:ascii="Times New Roman" w:hAnsi="Times New Roman" w:cs="Times New Roman"/>
          <w:sz w:val="24"/>
          <w:szCs w:val="24"/>
        </w:rPr>
      </w:pPr>
      <w:r w:rsidRPr="0046648C">
        <w:rPr>
          <w:rFonts w:ascii="Times New Roman" w:hAnsi="Times New Roman" w:cs="Times New Roman"/>
          <w:sz w:val="24"/>
          <w:szCs w:val="24"/>
        </w:rPr>
        <w:t>Tikslų numatytų kontrolinių darbų laiką ugdymo proceso metu derina klasėje dirbantys mokytojai.</w:t>
      </w:r>
    </w:p>
    <w:p w:rsidR="0046648C" w:rsidRPr="0046648C" w:rsidRDefault="0046648C" w:rsidP="00D078DF">
      <w:pPr>
        <w:pStyle w:val="MSGENFONTSTYLENAMETEMPLATEROLELEVELMSGENFONTSTYLENAMEBYROLEHEADING20"/>
        <w:keepNext/>
        <w:keepLines/>
        <w:numPr>
          <w:ilvl w:val="0"/>
          <w:numId w:val="1"/>
        </w:numPr>
        <w:shd w:val="clear" w:color="auto" w:fill="auto"/>
        <w:tabs>
          <w:tab w:val="left" w:pos="3691"/>
        </w:tabs>
        <w:spacing w:before="0" w:after="0" w:line="410" w:lineRule="exact"/>
        <w:ind w:left="3160"/>
        <w:jc w:val="both"/>
        <w:rPr>
          <w:rFonts w:ascii="Times New Roman" w:hAnsi="Times New Roman" w:cs="Times New Roman"/>
          <w:sz w:val="24"/>
          <w:szCs w:val="24"/>
        </w:rPr>
      </w:pPr>
      <w:bookmarkStart w:id="3" w:name="bookmark3"/>
      <w:r w:rsidRPr="0046648C">
        <w:rPr>
          <w:rFonts w:ascii="Times New Roman" w:hAnsi="Times New Roman" w:cs="Times New Roman"/>
          <w:sz w:val="24"/>
          <w:szCs w:val="24"/>
        </w:rPr>
        <w:t>BAIGIAMOSIOS NUOSTATOS</w:t>
      </w:r>
      <w:bookmarkEnd w:id="3"/>
    </w:p>
    <w:p w:rsidR="0046648C" w:rsidRPr="00AA095A" w:rsidRDefault="0046648C" w:rsidP="00AA095A">
      <w:pPr>
        <w:pStyle w:val="MSGENFONTSTYLENAMETEMPLATEROLENUMBERMSGENFONTSTYLENAMEBYROLETEXT21"/>
        <w:numPr>
          <w:ilvl w:val="0"/>
          <w:numId w:val="16"/>
        </w:numPr>
        <w:shd w:val="clear" w:color="auto" w:fill="auto"/>
        <w:tabs>
          <w:tab w:val="left" w:pos="1777"/>
        </w:tabs>
        <w:spacing w:line="410" w:lineRule="exact"/>
        <w:jc w:val="both"/>
        <w:rPr>
          <w:rFonts w:ascii="Times New Roman" w:hAnsi="Times New Roman" w:cs="Times New Roman"/>
          <w:sz w:val="24"/>
          <w:szCs w:val="24"/>
        </w:rPr>
      </w:pPr>
      <w:r w:rsidRPr="0046648C">
        <w:rPr>
          <w:rFonts w:ascii="Times New Roman" w:hAnsi="Times New Roman" w:cs="Times New Roman"/>
          <w:sz w:val="24"/>
          <w:szCs w:val="24"/>
        </w:rPr>
        <w:t>Ilgalaikio plano struktūra (1 ir 2 priedai) svarstoma ir suderinama kiekvienoje metodinėje grupėje.</w:t>
      </w:r>
    </w:p>
    <w:p w:rsidR="0046648C" w:rsidRPr="0046648C" w:rsidRDefault="0046648C" w:rsidP="00AA095A">
      <w:pPr>
        <w:pStyle w:val="MSGENFONTSTYLENAMETEMPLATEROLENUMBERMSGENFONTSTYLENAMEBYROLETEXT21"/>
        <w:numPr>
          <w:ilvl w:val="0"/>
          <w:numId w:val="16"/>
        </w:numPr>
        <w:shd w:val="clear" w:color="auto" w:fill="auto"/>
        <w:tabs>
          <w:tab w:val="left" w:pos="1762"/>
        </w:tabs>
        <w:spacing w:line="410" w:lineRule="exact"/>
        <w:jc w:val="both"/>
        <w:rPr>
          <w:rFonts w:ascii="Times New Roman" w:hAnsi="Times New Roman" w:cs="Times New Roman"/>
          <w:sz w:val="24"/>
          <w:szCs w:val="24"/>
        </w:rPr>
      </w:pPr>
      <w:r w:rsidRPr="0046648C">
        <w:rPr>
          <w:rFonts w:ascii="Times New Roman" w:hAnsi="Times New Roman" w:cs="Times New Roman"/>
          <w:sz w:val="24"/>
          <w:szCs w:val="24"/>
        </w:rPr>
        <w:t>Kiekvienų mokslo metų pradžioje, iki rugsėjo 1 d., dalykų ilgalaikiai planai aprobuojami metodinės grupės susirinkime.</w:t>
      </w:r>
    </w:p>
    <w:p w:rsidR="0046648C" w:rsidRPr="0046648C" w:rsidRDefault="0046648C" w:rsidP="00AA095A">
      <w:pPr>
        <w:pStyle w:val="MSGENFONTSTYLENAMETEMPLATEROLENUMBERMSGENFONTSTYLENAMEBYROLETEXT21"/>
        <w:numPr>
          <w:ilvl w:val="0"/>
          <w:numId w:val="16"/>
        </w:numPr>
        <w:shd w:val="clear" w:color="auto" w:fill="auto"/>
        <w:tabs>
          <w:tab w:val="left" w:pos="1779"/>
        </w:tabs>
        <w:spacing w:line="410" w:lineRule="exact"/>
        <w:jc w:val="both"/>
        <w:rPr>
          <w:rFonts w:ascii="Times New Roman" w:hAnsi="Times New Roman" w:cs="Times New Roman"/>
          <w:sz w:val="24"/>
          <w:szCs w:val="24"/>
        </w:rPr>
      </w:pPr>
      <w:r w:rsidRPr="0046648C">
        <w:rPr>
          <w:rFonts w:ascii="Times New Roman" w:hAnsi="Times New Roman" w:cs="Times New Roman"/>
          <w:sz w:val="24"/>
          <w:szCs w:val="24"/>
        </w:rPr>
        <w:t>Ilgalaikiai plana</w:t>
      </w:r>
      <w:r w:rsidR="004771BA">
        <w:rPr>
          <w:rFonts w:ascii="Times New Roman" w:hAnsi="Times New Roman" w:cs="Times New Roman"/>
          <w:sz w:val="24"/>
          <w:szCs w:val="24"/>
        </w:rPr>
        <w:t>i derinami su</w:t>
      </w:r>
      <w:r w:rsidRPr="0046648C">
        <w:rPr>
          <w:rFonts w:ascii="Times New Roman" w:hAnsi="Times New Roman" w:cs="Times New Roman"/>
          <w:sz w:val="24"/>
          <w:szCs w:val="24"/>
        </w:rPr>
        <w:t xml:space="preserve"> direktoriaus pavaduotoju</w:t>
      </w:r>
    </w:p>
    <w:p w:rsidR="005258C8" w:rsidRDefault="005258C8" w:rsidP="005258C8">
      <w:pPr>
        <w:pStyle w:val="MSGENFONTSTYLENAMETEMPLATEROLENUMBERMSGENFONTSTYLENAMEBYROLETEXT21"/>
        <w:shd w:val="clear" w:color="auto" w:fill="auto"/>
        <w:spacing w:line="410" w:lineRule="exact"/>
        <w:rPr>
          <w:rFonts w:ascii="Times New Roman" w:hAnsi="Times New Roman" w:cs="Times New Roman"/>
          <w:sz w:val="24"/>
          <w:szCs w:val="24"/>
        </w:rPr>
      </w:pPr>
      <w:r>
        <w:rPr>
          <w:rFonts w:ascii="Times New Roman" w:hAnsi="Times New Roman" w:cs="Times New Roman"/>
          <w:sz w:val="24"/>
          <w:szCs w:val="24"/>
        </w:rPr>
        <w:t xml:space="preserve">ugdymui iki rugsėjo 5 d. </w:t>
      </w:r>
    </w:p>
    <w:p w:rsidR="005258C8" w:rsidRPr="005258C8" w:rsidRDefault="000F2314" w:rsidP="005258C8">
      <w:pPr>
        <w:pStyle w:val="MSGENFONTSTYLENAMETEMPLATEROLENUMBERMSGENFONTSTYLENAMEBYROLETEXT21"/>
        <w:shd w:val="clear" w:color="auto" w:fill="auto"/>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82FCE">
        <w:rPr>
          <w:rFonts w:ascii="Times New Roman" w:hAnsi="Times New Roman" w:cs="Times New Roman"/>
          <w:sz w:val="24"/>
          <w:szCs w:val="24"/>
        </w:rPr>
        <w:t>21</w:t>
      </w:r>
      <w:r w:rsidR="005258C8">
        <w:rPr>
          <w:rFonts w:ascii="Times New Roman" w:hAnsi="Times New Roman" w:cs="Times New Roman"/>
          <w:sz w:val="24"/>
          <w:szCs w:val="24"/>
        </w:rPr>
        <w:t>.</w:t>
      </w:r>
      <w:r w:rsidR="005258C8" w:rsidRPr="005258C8">
        <w:rPr>
          <w:rFonts w:ascii="Times New Roman" w:eastAsia="Times New Roman" w:hAnsi="Times New Roman"/>
          <w:sz w:val="24"/>
          <w:szCs w:val="24"/>
          <w:lang w:eastAsia="lt-LT"/>
        </w:rPr>
        <w:t xml:space="preserve"> Dalykų  ilgalaikius planus tvirtina</w:t>
      </w:r>
      <w:r w:rsidR="005258C8">
        <w:rPr>
          <w:rFonts w:ascii="Times New Roman" w:eastAsia="Times New Roman" w:hAnsi="Times New Roman"/>
          <w:sz w:val="24"/>
          <w:szCs w:val="24"/>
          <w:lang w:eastAsia="lt-LT"/>
        </w:rPr>
        <w:t xml:space="preserve"> gimnazijos</w:t>
      </w:r>
      <w:r w:rsidR="005258C8" w:rsidRPr="005258C8">
        <w:rPr>
          <w:rFonts w:ascii="Times New Roman" w:eastAsia="Times New Roman" w:hAnsi="Times New Roman"/>
          <w:sz w:val="24"/>
          <w:szCs w:val="24"/>
          <w:lang w:eastAsia="lt-LT"/>
        </w:rPr>
        <w:t xml:space="preserve"> direktorius</w:t>
      </w:r>
      <w:r w:rsidR="005258C8">
        <w:rPr>
          <w:rFonts w:ascii="Times New Roman" w:eastAsia="Times New Roman" w:hAnsi="Times New Roman"/>
          <w:sz w:val="24"/>
          <w:szCs w:val="24"/>
          <w:lang w:eastAsia="lt-LT"/>
        </w:rPr>
        <w:t>.</w:t>
      </w:r>
    </w:p>
    <w:p w:rsidR="005258C8" w:rsidRPr="005258C8" w:rsidRDefault="000F2314" w:rsidP="005258C8">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A82FCE">
        <w:rPr>
          <w:rFonts w:ascii="Times New Roman" w:eastAsia="Times New Roman" w:hAnsi="Times New Roman"/>
          <w:sz w:val="24"/>
          <w:szCs w:val="24"/>
          <w:lang w:eastAsia="lt-LT"/>
        </w:rPr>
        <w:t>22</w:t>
      </w:r>
      <w:r w:rsidR="005258C8">
        <w:rPr>
          <w:rFonts w:ascii="Times New Roman" w:eastAsia="Times New Roman" w:hAnsi="Times New Roman"/>
          <w:sz w:val="24"/>
          <w:szCs w:val="24"/>
          <w:lang w:eastAsia="lt-LT"/>
        </w:rPr>
        <w:t>.</w:t>
      </w:r>
      <w:r w:rsidR="00A82FCE">
        <w:rPr>
          <w:rFonts w:ascii="Times New Roman" w:eastAsia="Times New Roman" w:hAnsi="Times New Roman"/>
          <w:sz w:val="24"/>
          <w:szCs w:val="24"/>
          <w:lang w:eastAsia="lt-LT"/>
        </w:rPr>
        <w:t xml:space="preserve"> </w:t>
      </w:r>
      <w:r w:rsidR="005258C8" w:rsidRPr="005258C8">
        <w:rPr>
          <w:rFonts w:ascii="Times New Roman" w:eastAsia="Times New Roman" w:hAnsi="Times New Roman"/>
          <w:sz w:val="24"/>
          <w:szCs w:val="24"/>
          <w:lang w:eastAsia="lt-LT"/>
        </w:rPr>
        <w:t>Ilgalaikiai planai per mokslo metus:</w:t>
      </w:r>
    </w:p>
    <w:p w:rsidR="005258C8" w:rsidRDefault="00A82FCE" w:rsidP="005258C8">
      <w:pPr>
        <w:pStyle w:val="ListParagraph"/>
        <w:spacing w:after="0" w:line="360" w:lineRule="auto"/>
        <w:ind w:left="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0F231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22</w:t>
      </w:r>
      <w:r w:rsidR="005258C8">
        <w:rPr>
          <w:rFonts w:ascii="Times New Roman" w:eastAsia="Times New Roman" w:hAnsi="Times New Roman"/>
          <w:sz w:val="24"/>
          <w:szCs w:val="24"/>
          <w:lang w:eastAsia="lt-LT"/>
        </w:rPr>
        <w:t>.1.</w:t>
      </w:r>
      <w:r w:rsidR="005258C8" w:rsidRPr="00C66F30">
        <w:rPr>
          <w:rFonts w:ascii="Times New Roman" w:eastAsia="Times New Roman" w:hAnsi="Times New Roman"/>
          <w:sz w:val="24"/>
          <w:szCs w:val="24"/>
          <w:lang w:eastAsia="lt-LT"/>
        </w:rPr>
        <w:t>detalizuojami trumpesniems laikotarpiams (temos/pamokų ciklams)</w:t>
      </w:r>
      <w:r w:rsidR="005258C8">
        <w:rPr>
          <w:rFonts w:ascii="Times New Roman" w:eastAsia="Times New Roman" w:hAnsi="Times New Roman"/>
          <w:sz w:val="24"/>
          <w:szCs w:val="24"/>
          <w:lang w:eastAsia="lt-LT"/>
        </w:rPr>
        <w:t>, pagal susitarimą metodinėse grupėse .</w:t>
      </w:r>
    </w:p>
    <w:p w:rsidR="005258C8" w:rsidRPr="00C66F30" w:rsidRDefault="000F2314" w:rsidP="005258C8">
      <w:pPr>
        <w:pStyle w:val="ListParagraph"/>
        <w:spacing w:after="0" w:line="360" w:lineRule="auto"/>
        <w:ind w:left="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A82FCE">
        <w:rPr>
          <w:rFonts w:ascii="Times New Roman" w:eastAsia="Times New Roman" w:hAnsi="Times New Roman"/>
          <w:sz w:val="24"/>
          <w:szCs w:val="24"/>
          <w:lang w:eastAsia="lt-LT"/>
        </w:rPr>
        <w:t>22</w:t>
      </w:r>
      <w:r w:rsidR="005258C8">
        <w:rPr>
          <w:rFonts w:ascii="Times New Roman" w:eastAsia="Times New Roman" w:hAnsi="Times New Roman"/>
          <w:sz w:val="24"/>
          <w:szCs w:val="24"/>
          <w:lang w:eastAsia="lt-LT"/>
        </w:rPr>
        <w:t xml:space="preserve">.2.  </w:t>
      </w:r>
      <w:r w:rsidR="005258C8" w:rsidRPr="00C66F30">
        <w:rPr>
          <w:rFonts w:ascii="Times New Roman" w:eastAsia="Times New Roman" w:hAnsi="Times New Roman"/>
          <w:sz w:val="24"/>
          <w:szCs w:val="24"/>
          <w:lang w:eastAsia="lt-LT"/>
        </w:rPr>
        <w:t>atspindi diferencijavimą, integravimą, mokymosi pažangą;</w:t>
      </w:r>
    </w:p>
    <w:p w:rsidR="005258C8" w:rsidRPr="005258C8" w:rsidRDefault="00A82FCE" w:rsidP="005258C8">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0F231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22</w:t>
      </w:r>
      <w:r w:rsidR="005258C8">
        <w:rPr>
          <w:rFonts w:ascii="Times New Roman" w:eastAsia="Times New Roman" w:hAnsi="Times New Roman"/>
          <w:sz w:val="24"/>
          <w:szCs w:val="24"/>
          <w:lang w:eastAsia="lt-LT"/>
        </w:rPr>
        <w:t>.3</w:t>
      </w:r>
      <w:r>
        <w:rPr>
          <w:rFonts w:ascii="Times New Roman" w:eastAsia="Times New Roman" w:hAnsi="Times New Roman"/>
          <w:sz w:val="24"/>
          <w:szCs w:val="24"/>
          <w:lang w:eastAsia="lt-LT"/>
        </w:rPr>
        <w:t>.</w:t>
      </w:r>
      <w:r w:rsidR="00D64FFF">
        <w:rPr>
          <w:rFonts w:ascii="Times New Roman" w:eastAsia="Times New Roman" w:hAnsi="Times New Roman"/>
          <w:sz w:val="24"/>
          <w:szCs w:val="24"/>
          <w:lang w:eastAsia="lt-LT"/>
        </w:rPr>
        <w:t xml:space="preserve">  </w:t>
      </w:r>
      <w:r w:rsidR="005258C8" w:rsidRPr="005258C8">
        <w:rPr>
          <w:rFonts w:ascii="Times New Roman" w:eastAsia="Times New Roman" w:hAnsi="Times New Roman"/>
          <w:sz w:val="24"/>
          <w:szCs w:val="24"/>
          <w:lang w:eastAsia="lt-LT"/>
        </w:rPr>
        <w:t>numatomi pamokų uždaviniai, siektini gebėjimai, mokymosi veikla.</w:t>
      </w:r>
    </w:p>
    <w:p w:rsidR="005258C8" w:rsidRDefault="000F2314" w:rsidP="005258C8">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A82FCE">
        <w:rPr>
          <w:rFonts w:ascii="Times New Roman" w:eastAsia="Times New Roman" w:hAnsi="Times New Roman"/>
          <w:sz w:val="24"/>
          <w:szCs w:val="24"/>
          <w:lang w:eastAsia="lt-LT"/>
        </w:rPr>
        <w:t>22</w:t>
      </w:r>
      <w:r w:rsidR="005258C8">
        <w:rPr>
          <w:rFonts w:ascii="Times New Roman" w:eastAsia="Times New Roman" w:hAnsi="Times New Roman"/>
          <w:sz w:val="24"/>
          <w:szCs w:val="24"/>
          <w:lang w:eastAsia="lt-LT"/>
        </w:rPr>
        <w:t>.4</w:t>
      </w:r>
      <w:r w:rsidR="00A82FCE">
        <w:rPr>
          <w:rFonts w:ascii="Times New Roman" w:eastAsia="Times New Roman" w:hAnsi="Times New Roman"/>
          <w:sz w:val="24"/>
          <w:szCs w:val="24"/>
          <w:lang w:eastAsia="lt-LT"/>
        </w:rPr>
        <w:t>.  d</w:t>
      </w:r>
      <w:r w:rsidR="005258C8" w:rsidRPr="005258C8">
        <w:rPr>
          <w:rFonts w:ascii="Times New Roman" w:eastAsia="Times New Roman" w:hAnsi="Times New Roman"/>
          <w:sz w:val="24"/>
          <w:szCs w:val="24"/>
          <w:lang w:eastAsia="lt-LT"/>
        </w:rPr>
        <w:t>etaliųjų  planų turinio išdėstymas pateikiamas 2 priede.</w:t>
      </w:r>
    </w:p>
    <w:p w:rsidR="0046648C" w:rsidRPr="005258C8" w:rsidRDefault="000F2314" w:rsidP="005258C8">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5258C8">
        <w:rPr>
          <w:rFonts w:ascii="Times New Roman" w:eastAsia="Times New Roman" w:hAnsi="Times New Roman"/>
          <w:sz w:val="24"/>
          <w:szCs w:val="24"/>
          <w:lang w:eastAsia="lt-LT"/>
        </w:rPr>
        <w:t>25.</w:t>
      </w:r>
      <w:r w:rsidR="00D64FFF">
        <w:rPr>
          <w:rFonts w:ascii="Times New Roman" w:eastAsia="Times New Roman" w:hAnsi="Times New Roman"/>
          <w:sz w:val="24"/>
          <w:szCs w:val="24"/>
          <w:lang w:eastAsia="lt-LT"/>
        </w:rPr>
        <w:t xml:space="preserve">   </w:t>
      </w:r>
      <w:r w:rsidR="005258C8">
        <w:rPr>
          <w:rFonts w:ascii="Times New Roman" w:eastAsia="Times New Roman" w:hAnsi="Times New Roman"/>
          <w:sz w:val="24"/>
          <w:szCs w:val="24"/>
          <w:lang w:eastAsia="lt-LT"/>
        </w:rPr>
        <w:t xml:space="preserve"> </w:t>
      </w:r>
      <w:r w:rsidR="0046648C" w:rsidRPr="0046648C">
        <w:rPr>
          <w:rFonts w:ascii="Times New Roman" w:hAnsi="Times New Roman" w:cs="Times New Roman"/>
          <w:sz w:val="24"/>
          <w:szCs w:val="24"/>
        </w:rPr>
        <w:t>Metodinės grupės aprobuotą ir direktoriaus pavaduotoju ugdymui sud</w:t>
      </w:r>
      <w:r>
        <w:rPr>
          <w:rFonts w:ascii="Times New Roman" w:hAnsi="Times New Roman" w:cs="Times New Roman"/>
          <w:sz w:val="24"/>
          <w:szCs w:val="24"/>
        </w:rPr>
        <w:t xml:space="preserve">erintą ilgalaikį planą/variantą ( spausdintą arba elektroninį) </w:t>
      </w:r>
      <w:r w:rsidR="0046648C" w:rsidRPr="0046648C">
        <w:rPr>
          <w:rFonts w:ascii="Times New Roman" w:hAnsi="Times New Roman" w:cs="Times New Roman"/>
          <w:sz w:val="24"/>
          <w:szCs w:val="24"/>
        </w:rPr>
        <w:t>mokytojas privalo turėti savo darbo vietoje, juo naudotis bei prireikus pateikti gimnazijos administracijai ar gimnaziją vizituojantiems specialistams..</w:t>
      </w:r>
    </w:p>
    <w:p w:rsidR="003D47F0" w:rsidRDefault="003D47F0" w:rsidP="00A82FCE">
      <w:pPr>
        <w:pStyle w:val="MSGENFONTSTYLENAMETEMPLATEROLENUMBERMSGENFONTSTYLENAMEBYROLETEXT21"/>
        <w:shd w:val="clear" w:color="auto" w:fill="auto"/>
        <w:spacing w:line="410" w:lineRule="exact"/>
        <w:rPr>
          <w:rFonts w:ascii="Times New Roman" w:hAnsi="Times New Roman" w:cs="Times New Roman"/>
          <w:sz w:val="24"/>
          <w:szCs w:val="24"/>
        </w:rPr>
      </w:pPr>
    </w:p>
    <w:p w:rsidR="00A82FCE" w:rsidRDefault="0046648C" w:rsidP="00A82FCE">
      <w:pPr>
        <w:pStyle w:val="MSGENFONTSTYLENAMETEMPLATEROLENUMBERMSGENFONTSTYLENAMEBYROLETEXT21"/>
        <w:shd w:val="clear" w:color="auto" w:fill="auto"/>
        <w:spacing w:line="410" w:lineRule="exact"/>
        <w:rPr>
          <w:rFonts w:ascii="Times New Roman" w:hAnsi="Times New Roman" w:cs="Times New Roman"/>
          <w:sz w:val="24"/>
          <w:szCs w:val="24"/>
        </w:rPr>
      </w:pPr>
      <w:r w:rsidRPr="0046648C">
        <w:rPr>
          <w:rFonts w:ascii="Times New Roman" w:hAnsi="Times New Roman" w:cs="Times New Roman"/>
          <w:sz w:val="24"/>
          <w:szCs w:val="24"/>
        </w:rPr>
        <w:t>PRITARTA:</w:t>
      </w:r>
    </w:p>
    <w:p w:rsidR="00692BE2" w:rsidRDefault="00A82FCE" w:rsidP="00B93F07">
      <w:pPr>
        <w:pStyle w:val="MSGENFONTSTYLENAMETEMPLATEROLENUMBERMSGENFONTSTYLENAMEBYROLETEXT21"/>
        <w:shd w:val="clear" w:color="auto" w:fill="auto"/>
        <w:spacing w:line="410" w:lineRule="exact"/>
        <w:rPr>
          <w:rFonts w:ascii="Times New Roman" w:hAnsi="Times New Roman" w:cs="Times New Roman"/>
          <w:sz w:val="24"/>
          <w:szCs w:val="24"/>
        </w:rPr>
      </w:pPr>
      <w:r>
        <w:rPr>
          <w:rFonts w:ascii="Times New Roman" w:hAnsi="Times New Roman" w:cs="Times New Roman"/>
          <w:sz w:val="24"/>
          <w:szCs w:val="24"/>
        </w:rPr>
        <w:t>Metodinės tarybos</w:t>
      </w:r>
      <w:r w:rsidR="00A25D51">
        <w:rPr>
          <w:rFonts w:ascii="Times New Roman" w:hAnsi="Times New Roman" w:cs="Times New Roman"/>
          <w:sz w:val="24"/>
          <w:szCs w:val="24"/>
        </w:rPr>
        <w:t xml:space="preserve"> </w:t>
      </w:r>
    </w:p>
    <w:p w:rsidR="00A25D51" w:rsidRDefault="00692BE2" w:rsidP="00B93F07">
      <w:pPr>
        <w:pStyle w:val="MSGENFONTSTYLENAMETEMPLATEROLENUMBERMSGENFONTSTYLENAMEBYROLETEXT21"/>
        <w:shd w:val="clear" w:color="auto" w:fill="auto"/>
        <w:spacing w:line="410" w:lineRule="exact"/>
        <w:rPr>
          <w:rFonts w:ascii="Times New Roman" w:hAnsi="Times New Roman" w:cs="Times New Roman"/>
          <w:sz w:val="24"/>
          <w:szCs w:val="24"/>
        </w:rPr>
      </w:pPr>
      <w:r>
        <w:rPr>
          <w:rFonts w:ascii="Times New Roman" w:hAnsi="Times New Roman" w:cs="Times New Roman"/>
          <w:sz w:val="24"/>
          <w:szCs w:val="24"/>
        </w:rPr>
        <w:t>2017-04-27 d.</w:t>
      </w:r>
      <w:r w:rsidR="00A82FCE">
        <w:rPr>
          <w:rFonts w:ascii="Times New Roman" w:hAnsi="Times New Roman" w:cs="Times New Roman"/>
          <w:sz w:val="24"/>
          <w:szCs w:val="24"/>
        </w:rPr>
        <w:t xml:space="preserve"> posėdžio</w:t>
      </w:r>
      <w:r w:rsidR="0046648C" w:rsidRPr="0046648C">
        <w:rPr>
          <w:rFonts w:ascii="Times New Roman" w:hAnsi="Times New Roman" w:cs="Times New Roman"/>
          <w:color w:val="FF0000"/>
          <w:sz w:val="24"/>
          <w:szCs w:val="24"/>
        </w:rPr>
        <w:t xml:space="preserve"> </w:t>
      </w:r>
      <w:r w:rsidR="00A25D51">
        <w:rPr>
          <w:rFonts w:ascii="Times New Roman" w:hAnsi="Times New Roman" w:cs="Times New Roman"/>
          <w:sz w:val="24"/>
          <w:szCs w:val="24"/>
        </w:rPr>
        <w:t xml:space="preserve"> nutarimu</w:t>
      </w:r>
    </w:p>
    <w:p w:rsidR="00B93F07" w:rsidRPr="00A25D51" w:rsidRDefault="0046648C" w:rsidP="00B93F07">
      <w:pPr>
        <w:pStyle w:val="MSGENFONTSTYLENAMETEMPLATEROLENUMBERMSGENFONTSTYLENAMEBYROLETEXT21"/>
        <w:shd w:val="clear" w:color="auto" w:fill="auto"/>
        <w:spacing w:line="410" w:lineRule="exact"/>
        <w:rPr>
          <w:rFonts w:ascii="Times New Roman" w:hAnsi="Times New Roman" w:cs="Times New Roman"/>
          <w:color w:val="FF0000"/>
          <w:sz w:val="24"/>
          <w:szCs w:val="24"/>
        </w:rPr>
      </w:pPr>
      <w:r w:rsidRPr="0046648C">
        <w:rPr>
          <w:rFonts w:ascii="Times New Roman" w:hAnsi="Times New Roman" w:cs="Times New Roman"/>
          <w:sz w:val="24"/>
          <w:szCs w:val="24"/>
        </w:rPr>
        <w:t xml:space="preserve"> </w:t>
      </w:r>
      <w:r w:rsidR="00B93F07">
        <w:rPr>
          <w:rFonts w:ascii="Times New Roman" w:hAnsi="Times New Roman" w:cs="Times New Roman"/>
          <w:sz w:val="24"/>
          <w:szCs w:val="24"/>
        </w:rPr>
        <w:t xml:space="preserve">protokolo </w:t>
      </w:r>
      <w:r w:rsidRPr="0046648C">
        <w:rPr>
          <w:rFonts w:ascii="Times New Roman" w:hAnsi="Times New Roman" w:cs="Times New Roman"/>
          <w:sz w:val="24"/>
          <w:szCs w:val="24"/>
        </w:rPr>
        <w:t>Nr.</w:t>
      </w:r>
      <w:r w:rsidR="00FA038A">
        <w:rPr>
          <w:rFonts w:ascii="Times New Roman" w:hAnsi="Times New Roman" w:cs="Times New Roman"/>
          <w:sz w:val="24"/>
          <w:szCs w:val="24"/>
        </w:rPr>
        <w:t xml:space="preserve"> M2-</w:t>
      </w:r>
      <w:r w:rsidR="00692BE2">
        <w:rPr>
          <w:rFonts w:ascii="Times New Roman" w:hAnsi="Times New Roman" w:cs="Times New Roman"/>
          <w:sz w:val="24"/>
          <w:szCs w:val="24"/>
        </w:rPr>
        <w:t>4</w:t>
      </w:r>
      <w:bookmarkStart w:id="4" w:name="_GoBack"/>
      <w:bookmarkEnd w:id="4"/>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3D47F0" w:rsidRDefault="003D47F0" w:rsidP="00B93F07">
      <w:pPr>
        <w:pStyle w:val="MSGENFONTSTYLENAMETEMPLATEROLENUMBERMSGENFONTSTYLENAMEBYROLETEXT21"/>
        <w:shd w:val="clear" w:color="auto" w:fill="auto"/>
        <w:spacing w:line="410" w:lineRule="exact"/>
        <w:ind w:left="6480" w:firstLine="1296"/>
        <w:rPr>
          <w:rFonts w:ascii="Times New Roman" w:eastAsia="Times New Roman" w:hAnsi="Times New Roman" w:cs="Times New Roman"/>
          <w:sz w:val="24"/>
          <w:szCs w:val="24"/>
          <w:lang w:eastAsia="lt-LT"/>
        </w:rPr>
      </w:pPr>
    </w:p>
    <w:p w:rsidR="004771BA" w:rsidRPr="00B93F07" w:rsidRDefault="004771BA" w:rsidP="00B93F07">
      <w:pPr>
        <w:pStyle w:val="MSGENFONTSTYLENAMETEMPLATEROLENUMBERMSGENFONTSTYLENAMEBYROLETEXT21"/>
        <w:shd w:val="clear" w:color="auto" w:fill="auto"/>
        <w:spacing w:line="410" w:lineRule="exact"/>
        <w:ind w:left="6480" w:firstLine="1296"/>
        <w:rPr>
          <w:rFonts w:ascii="Times New Roman" w:hAnsi="Times New Roman" w:cs="Times New Roman"/>
          <w:sz w:val="24"/>
          <w:szCs w:val="24"/>
        </w:rPr>
      </w:pPr>
      <w:r w:rsidRPr="004771BA">
        <w:rPr>
          <w:rFonts w:ascii="Times New Roman" w:eastAsia="Times New Roman" w:hAnsi="Times New Roman" w:cs="Times New Roman"/>
          <w:sz w:val="24"/>
          <w:szCs w:val="24"/>
          <w:lang w:eastAsia="lt-LT"/>
        </w:rPr>
        <w:t xml:space="preserve">   Priedas Nr.1</w:t>
      </w:r>
    </w:p>
    <w:p w:rsidR="004771BA" w:rsidRPr="004771BA" w:rsidRDefault="004771BA" w:rsidP="004771BA">
      <w:pPr>
        <w:keepNext/>
        <w:spacing w:before="240" w:after="60" w:line="276" w:lineRule="auto"/>
        <w:jc w:val="center"/>
        <w:outlineLvl w:val="2"/>
        <w:rPr>
          <w:rFonts w:ascii="Times New Roman" w:eastAsia="Calibri" w:hAnsi="Times New Roman" w:cs="Times New Roman"/>
          <w:b/>
          <w:bCs/>
          <w:sz w:val="24"/>
          <w:szCs w:val="24"/>
        </w:rPr>
      </w:pPr>
      <w:r w:rsidRPr="004771BA">
        <w:rPr>
          <w:rFonts w:ascii="Times New Roman" w:eastAsia="Calibri" w:hAnsi="Times New Roman" w:cs="Times New Roman"/>
          <w:b/>
          <w:bCs/>
          <w:sz w:val="24"/>
          <w:szCs w:val="24"/>
        </w:rPr>
        <w:t>Ilgalaikio plano turinio schema</w:t>
      </w:r>
    </w:p>
    <w:tbl>
      <w:tblPr>
        <w:tblW w:w="11341" w:type="dxa"/>
        <w:tblInd w:w="-294" w:type="dxa"/>
        <w:tblLayout w:type="fixed"/>
        <w:tblCellMar>
          <w:left w:w="0" w:type="dxa"/>
          <w:right w:w="0" w:type="dxa"/>
        </w:tblCellMar>
        <w:tblLook w:val="04A0" w:firstRow="1" w:lastRow="0" w:firstColumn="1" w:lastColumn="0" w:noHBand="0" w:noVBand="1"/>
      </w:tblPr>
      <w:tblGrid>
        <w:gridCol w:w="1277"/>
        <w:gridCol w:w="1275"/>
        <w:gridCol w:w="1985"/>
        <w:gridCol w:w="1559"/>
        <w:gridCol w:w="1843"/>
        <w:gridCol w:w="1701"/>
        <w:gridCol w:w="1701"/>
      </w:tblGrid>
      <w:tr w:rsidR="004771BA" w:rsidRPr="004771BA" w:rsidTr="00A82FCE">
        <w:tc>
          <w:tcPr>
            <w:tcW w:w="12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771BA" w:rsidRPr="004771BA" w:rsidRDefault="004771BA" w:rsidP="004771BA">
            <w:pPr>
              <w:spacing w:after="0" w:line="240" w:lineRule="auto"/>
              <w:jc w:val="center"/>
              <w:rPr>
                <w:rFonts w:ascii="Times New Roman" w:eastAsia="Times New Roman" w:hAnsi="Times New Roman" w:cs="Times New Roman"/>
                <w:b/>
                <w:sz w:val="24"/>
                <w:szCs w:val="24"/>
                <w:lang w:eastAsia="lt-LT"/>
              </w:rPr>
            </w:pPr>
            <w:r w:rsidRPr="004771BA">
              <w:rPr>
                <w:rFonts w:ascii="Times New Roman" w:eastAsia="Times New Roman" w:hAnsi="Times New Roman" w:cs="Times New Roman"/>
                <w:b/>
                <w:sz w:val="24"/>
                <w:szCs w:val="24"/>
                <w:lang w:eastAsia="lt-LT"/>
              </w:rPr>
              <w:t>Pamokos Nr.</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771BA" w:rsidRPr="004771BA" w:rsidRDefault="004771BA" w:rsidP="004771BA">
            <w:pPr>
              <w:spacing w:after="0" w:line="240" w:lineRule="auto"/>
              <w:jc w:val="center"/>
              <w:rPr>
                <w:rFonts w:ascii="Times New Roman" w:eastAsia="Times New Roman" w:hAnsi="Times New Roman" w:cs="Times New Roman"/>
                <w:b/>
                <w:sz w:val="24"/>
                <w:szCs w:val="24"/>
                <w:lang w:eastAsia="lt-LT"/>
              </w:rPr>
            </w:pPr>
            <w:r w:rsidRPr="004771BA">
              <w:rPr>
                <w:rFonts w:ascii="Times New Roman" w:eastAsia="Times New Roman" w:hAnsi="Times New Roman" w:cs="Times New Roman"/>
                <w:b/>
                <w:sz w:val="24"/>
                <w:szCs w:val="24"/>
                <w:lang w:eastAsia="lt-LT"/>
              </w:rPr>
              <w:t>Data</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771BA" w:rsidRPr="004771BA" w:rsidRDefault="004771BA" w:rsidP="004771BA">
            <w:pPr>
              <w:spacing w:after="0" w:line="240" w:lineRule="auto"/>
              <w:jc w:val="center"/>
              <w:rPr>
                <w:rFonts w:ascii="Times New Roman" w:eastAsia="Times New Roman" w:hAnsi="Times New Roman" w:cs="Times New Roman"/>
                <w:b/>
                <w:sz w:val="24"/>
                <w:szCs w:val="24"/>
                <w:lang w:eastAsia="lt-LT"/>
              </w:rPr>
            </w:pPr>
            <w:r w:rsidRPr="004771BA">
              <w:rPr>
                <w:rFonts w:ascii="Times New Roman" w:eastAsia="Times New Roman" w:hAnsi="Times New Roman" w:cs="Times New Roman"/>
                <w:b/>
                <w:sz w:val="24"/>
                <w:szCs w:val="24"/>
                <w:lang w:eastAsia="lt-LT"/>
              </w:rPr>
              <w:t>Tema</w:t>
            </w:r>
          </w:p>
        </w:tc>
        <w:tc>
          <w:tcPr>
            <w:tcW w:w="1559"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4771BA" w:rsidRPr="004771BA" w:rsidRDefault="004771BA" w:rsidP="004771BA">
            <w:pPr>
              <w:spacing w:after="0" w:line="240" w:lineRule="auto"/>
              <w:jc w:val="center"/>
              <w:rPr>
                <w:rFonts w:ascii="Times New Roman" w:eastAsia="Times New Roman" w:hAnsi="Times New Roman" w:cs="Times New Roman"/>
                <w:b/>
                <w:sz w:val="24"/>
                <w:szCs w:val="24"/>
                <w:lang w:eastAsia="lt-LT"/>
              </w:rPr>
            </w:pPr>
            <w:r w:rsidRPr="004771BA">
              <w:rPr>
                <w:rFonts w:ascii="Times New Roman" w:eastAsia="Times New Roman" w:hAnsi="Times New Roman" w:cs="Times New Roman"/>
                <w:b/>
                <w:sz w:val="24"/>
                <w:szCs w:val="24"/>
                <w:lang w:eastAsia="lt-LT"/>
              </w:rPr>
              <w:t>Valandų skaičius</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4771BA" w:rsidRPr="004771BA" w:rsidRDefault="004771BA" w:rsidP="004771BA">
            <w:pPr>
              <w:spacing w:after="0" w:line="240" w:lineRule="auto"/>
              <w:jc w:val="center"/>
              <w:rPr>
                <w:rFonts w:ascii="Times New Roman" w:eastAsia="Times New Roman" w:hAnsi="Times New Roman" w:cs="Times New Roman"/>
                <w:b/>
                <w:sz w:val="24"/>
                <w:szCs w:val="24"/>
                <w:lang w:eastAsia="lt-LT"/>
              </w:rPr>
            </w:pPr>
            <w:r w:rsidRPr="004771BA">
              <w:rPr>
                <w:rFonts w:ascii="Times New Roman" w:eastAsia="Times New Roman" w:hAnsi="Times New Roman" w:cs="Times New Roman"/>
                <w:b/>
                <w:sz w:val="24"/>
                <w:szCs w:val="24"/>
                <w:lang w:eastAsia="lt-LT"/>
              </w:rPr>
              <w:t xml:space="preserve">Integracija </w:t>
            </w:r>
          </w:p>
        </w:tc>
        <w:tc>
          <w:tcPr>
            <w:tcW w:w="1701"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4771BA" w:rsidRPr="004771BA" w:rsidRDefault="00A82FCE" w:rsidP="004771BA">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Programos pritaikymas</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rsidR="004771BA" w:rsidRPr="004771BA" w:rsidRDefault="004771BA" w:rsidP="004771BA">
            <w:pPr>
              <w:spacing w:after="200" w:line="276" w:lineRule="auto"/>
              <w:jc w:val="center"/>
              <w:rPr>
                <w:rFonts w:ascii="Times New Roman" w:eastAsia="Times New Roman" w:hAnsi="Times New Roman" w:cs="Times New Roman"/>
                <w:b/>
                <w:sz w:val="24"/>
                <w:szCs w:val="24"/>
                <w:lang w:eastAsia="lt-LT"/>
              </w:rPr>
            </w:pPr>
            <w:r w:rsidRPr="004771BA">
              <w:rPr>
                <w:rFonts w:ascii="Times New Roman" w:eastAsia="Times New Roman" w:hAnsi="Times New Roman" w:cs="Times New Roman"/>
                <w:b/>
                <w:sz w:val="24"/>
                <w:szCs w:val="24"/>
                <w:lang w:eastAsia="lt-LT"/>
              </w:rPr>
              <w:t>Pastabos</w:t>
            </w:r>
          </w:p>
        </w:tc>
      </w:tr>
      <w:tr w:rsidR="004771BA" w:rsidRPr="004771BA" w:rsidTr="00A82FCE">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771BA" w:rsidRPr="004771BA" w:rsidRDefault="004771BA" w:rsidP="004771BA">
            <w:pPr>
              <w:spacing w:after="0" w:line="240" w:lineRule="auto"/>
              <w:rPr>
                <w:rFonts w:ascii="Times New Roman" w:eastAsia="Times New Roman" w:hAnsi="Times New Roman" w:cs="Times New Roman"/>
                <w:sz w:val="24"/>
                <w:szCs w:val="24"/>
                <w:lang w:eastAsia="lt-LT"/>
              </w:rPr>
            </w:pPr>
            <w:r w:rsidRPr="004771BA">
              <w:rPr>
                <w:rFonts w:ascii="Times New Roman" w:eastAsia="Times New Roman" w:hAnsi="Times New Roman" w:cs="Times New Roman"/>
                <w:sz w:val="24"/>
                <w:szCs w:val="24"/>
                <w:lang w:eastAsia="lt-LT"/>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71BA" w:rsidRPr="004771BA" w:rsidRDefault="004771BA" w:rsidP="004771BA">
            <w:pPr>
              <w:spacing w:after="0" w:line="240" w:lineRule="auto"/>
              <w:rPr>
                <w:rFonts w:ascii="Times New Roman" w:eastAsia="Times New Roman" w:hAnsi="Times New Roman" w:cs="Times New Roman"/>
                <w:sz w:val="24"/>
                <w:szCs w:val="24"/>
                <w:lang w:eastAsia="lt-LT"/>
              </w:rPr>
            </w:pPr>
            <w:r w:rsidRPr="004771BA">
              <w:rPr>
                <w:rFonts w:ascii="Times New Roman" w:eastAsia="Times New Roman" w:hAnsi="Times New Roman" w:cs="Times New Roman"/>
                <w:sz w:val="24"/>
                <w:szCs w:val="24"/>
                <w:lang w:eastAsia="lt-LT"/>
              </w:rPr>
              <w:t>Įrašomi mėnesiai ir/ar savaitės</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71BA" w:rsidRPr="004771BA" w:rsidRDefault="004771BA" w:rsidP="004771BA">
            <w:pPr>
              <w:spacing w:after="0" w:line="240" w:lineRule="auto"/>
              <w:rPr>
                <w:rFonts w:ascii="Times New Roman" w:eastAsia="Times New Roman" w:hAnsi="Times New Roman" w:cs="Times New Roman"/>
                <w:sz w:val="24"/>
                <w:szCs w:val="24"/>
                <w:lang w:eastAsia="lt-LT"/>
              </w:rPr>
            </w:pPr>
            <w:r w:rsidRPr="004771BA">
              <w:rPr>
                <w:rFonts w:ascii="Times New Roman" w:eastAsia="Times New Roman" w:hAnsi="Times New Roman" w:cs="Times New Roman"/>
                <w:sz w:val="24"/>
                <w:szCs w:val="24"/>
                <w:lang w:eastAsia="lt-LT"/>
              </w:rPr>
              <w:t xml:space="preserve">Tema parašyta paryškintai, rašomos </w:t>
            </w:r>
            <w:proofErr w:type="spellStart"/>
            <w:r w:rsidRPr="004771BA">
              <w:rPr>
                <w:rFonts w:ascii="Times New Roman" w:eastAsia="Times New Roman" w:hAnsi="Times New Roman" w:cs="Times New Roman"/>
                <w:sz w:val="24"/>
                <w:szCs w:val="24"/>
                <w:lang w:eastAsia="lt-LT"/>
              </w:rPr>
              <w:t>potemės</w:t>
            </w:r>
            <w:proofErr w:type="spellEnd"/>
            <w:r w:rsidRPr="004771BA">
              <w:rPr>
                <w:rFonts w:ascii="Times New Roman" w:eastAsia="Times New Roman" w:hAnsi="Times New Roman" w:cs="Times New Roman"/>
                <w:sz w:val="24"/>
                <w:szCs w:val="24"/>
                <w:lang w:eastAsia="lt-LT"/>
              </w:rPr>
              <w:t>.</w:t>
            </w:r>
          </w:p>
        </w:tc>
        <w:tc>
          <w:tcPr>
            <w:tcW w:w="1559"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4771BA" w:rsidRPr="004771BA" w:rsidRDefault="004771BA" w:rsidP="004771BA">
            <w:pPr>
              <w:spacing w:after="0" w:line="240" w:lineRule="auto"/>
              <w:rPr>
                <w:rFonts w:ascii="Times New Roman" w:eastAsia="Times New Roman" w:hAnsi="Times New Roman" w:cs="Times New Roman"/>
                <w:sz w:val="24"/>
                <w:szCs w:val="24"/>
                <w:lang w:eastAsia="lt-LT"/>
              </w:rPr>
            </w:pPr>
            <w:r w:rsidRPr="004771BA">
              <w:rPr>
                <w:rFonts w:ascii="Times New Roman" w:eastAsia="Times New Roman" w:hAnsi="Times New Roman" w:cs="Times New Roman"/>
                <w:sz w:val="24"/>
                <w:szCs w:val="24"/>
                <w:lang w:eastAsia="lt-LT"/>
              </w:rPr>
              <w:t>Nurodomos prie temos</w:t>
            </w:r>
          </w:p>
        </w:tc>
        <w:tc>
          <w:tcPr>
            <w:tcW w:w="1843" w:type="dxa"/>
            <w:tcBorders>
              <w:top w:val="nil"/>
              <w:left w:val="single" w:sz="4" w:space="0" w:color="auto"/>
              <w:bottom w:val="single" w:sz="8" w:space="0" w:color="auto"/>
              <w:right w:val="single" w:sz="8" w:space="0" w:color="auto"/>
            </w:tcBorders>
            <w:shd w:val="clear" w:color="auto" w:fill="auto"/>
          </w:tcPr>
          <w:p w:rsidR="004771BA" w:rsidRPr="004771BA" w:rsidRDefault="004771BA" w:rsidP="004771BA">
            <w:pPr>
              <w:spacing w:after="0" w:line="240" w:lineRule="auto"/>
              <w:rPr>
                <w:rFonts w:ascii="Times New Roman" w:eastAsia="Times New Roman" w:hAnsi="Times New Roman" w:cs="Times New Roman"/>
                <w:sz w:val="24"/>
                <w:szCs w:val="24"/>
                <w:lang w:eastAsia="lt-LT"/>
              </w:rPr>
            </w:pPr>
            <w:r w:rsidRPr="004771BA">
              <w:rPr>
                <w:rFonts w:ascii="Times New Roman" w:eastAsia="Times New Roman" w:hAnsi="Times New Roman" w:cs="Times New Roman"/>
                <w:sz w:val="24"/>
                <w:szCs w:val="24"/>
                <w:lang w:eastAsia="lt-LT"/>
              </w:rPr>
              <w:t xml:space="preserve">  Integruojamų temų pavadinimas</w:t>
            </w:r>
          </w:p>
        </w:tc>
        <w:tc>
          <w:tcPr>
            <w:tcW w:w="1701"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4771BA" w:rsidRPr="004771BA" w:rsidRDefault="004771BA" w:rsidP="004771BA">
            <w:pPr>
              <w:spacing w:after="0" w:line="240" w:lineRule="auto"/>
              <w:rPr>
                <w:rFonts w:ascii="Times New Roman" w:eastAsia="Times New Roman" w:hAnsi="Times New Roman" w:cs="Times New Roman"/>
                <w:sz w:val="24"/>
                <w:szCs w:val="24"/>
                <w:lang w:eastAsia="lt-LT"/>
              </w:rPr>
            </w:pPr>
            <w:r w:rsidRPr="004771BA">
              <w:rPr>
                <w:rFonts w:ascii="Times New Roman" w:eastAsia="Times New Roman" w:hAnsi="Times New Roman" w:cs="Times New Roman"/>
                <w:sz w:val="24"/>
                <w:szCs w:val="24"/>
                <w:lang w:eastAsia="lt-LT"/>
              </w:rPr>
              <w:t> </w:t>
            </w:r>
          </w:p>
        </w:tc>
        <w:tc>
          <w:tcPr>
            <w:tcW w:w="1701" w:type="dxa"/>
            <w:tcBorders>
              <w:top w:val="nil"/>
              <w:left w:val="single" w:sz="4" w:space="0" w:color="auto"/>
              <w:bottom w:val="single" w:sz="8" w:space="0" w:color="auto"/>
              <w:right w:val="single" w:sz="8" w:space="0" w:color="auto"/>
            </w:tcBorders>
            <w:shd w:val="clear" w:color="auto" w:fill="auto"/>
          </w:tcPr>
          <w:p w:rsidR="004771BA" w:rsidRPr="004771BA" w:rsidRDefault="004771BA" w:rsidP="004771BA">
            <w:pPr>
              <w:spacing w:after="0" w:line="240" w:lineRule="auto"/>
              <w:rPr>
                <w:rFonts w:ascii="Times New Roman" w:eastAsia="Times New Roman" w:hAnsi="Times New Roman" w:cs="Times New Roman"/>
                <w:sz w:val="24"/>
                <w:szCs w:val="24"/>
                <w:lang w:eastAsia="lt-LT"/>
              </w:rPr>
            </w:pPr>
          </w:p>
        </w:tc>
      </w:tr>
    </w:tbl>
    <w:p w:rsidR="004771BA" w:rsidRPr="004771BA" w:rsidRDefault="004771BA" w:rsidP="004771BA">
      <w:pPr>
        <w:spacing w:after="200" w:line="276" w:lineRule="auto"/>
        <w:jc w:val="right"/>
        <w:rPr>
          <w:rFonts w:ascii="Times New Roman" w:eastAsia="Calibri" w:hAnsi="Times New Roman" w:cs="Times New Roman"/>
        </w:rPr>
      </w:pPr>
    </w:p>
    <w:p w:rsidR="004771BA" w:rsidRPr="004771BA" w:rsidRDefault="00A82FCE" w:rsidP="004771BA">
      <w:pPr>
        <w:spacing w:after="200" w:line="276" w:lineRule="auto"/>
        <w:ind w:left="777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771BA" w:rsidRPr="004771BA">
        <w:rPr>
          <w:rFonts w:ascii="Times New Roman" w:eastAsia="Calibri" w:hAnsi="Times New Roman" w:cs="Times New Roman"/>
          <w:sz w:val="24"/>
          <w:szCs w:val="24"/>
        </w:rPr>
        <w:t>Priedas Nr. 2</w:t>
      </w:r>
    </w:p>
    <w:p w:rsidR="004771BA" w:rsidRPr="004771BA" w:rsidRDefault="004771BA" w:rsidP="004771BA">
      <w:pPr>
        <w:keepNext/>
        <w:spacing w:before="240" w:after="60" w:line="276" w:lineRule="auto"/>
        <w:jc w:val="center"/>
        <w:outlineLvl w:val="2"/>
        <w:rPr>
          <w:rFonts w:ascii="Times New Roman" w:eastAsia="Calibri" w:hAnsi="Times New Roman" w:cs="Times New Roman"/>
          <w:b/>
          <w:bCs/>
          <w:sz w:val="24"/>
          <w:szCs w:val="24"/>
        </w:rPr>
      </w:pPr>
      <w:r w:rsidRPr="004771BA">
        <w:rPr>
          <w:rFonts w:ascii="Times New Roman" w:eastAsia="Calibri" w:hAnsi="Times New Roman" w:cs="Times New Roman"/>
          <w:b/>
          <w:bCs/>
          <w:sz w:val="24"/>
          <w:szCs w:val="24"/>
        </w:rPr>
        <w:t>Detaliojo plano turinio schema</w:t>
      </w:r>
    </w:p>
    <w:tbl>
      <w:tblPr>
        <w:tblW w:w="1134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1276"/>
        <w:gridCol w:w="2126"/>
        <w:gridCol w:w="1560"/>
        <w:gridCol w:w="1701"/>
        <w:gridCol w:w="1559"/>
        <w:gridCol w:w="1701"/>
      </w:tblGrid>
      <w:tr w:rsidR="004771BA" w:rsidRPr="004771BA" w:rsidTr="00A82FCE">
        <w:tc>
          <w:tcPr>
            <w:tcW w:w="1418" w:type="dxa"/>
          </w:tcPr>
          <w:p w:rsidR="004771BA" w:rsidRPr="000F2314" w:rsidRDefault="004771BA" w:rsidP="004771BA">
            <w:pPr>
              <w:spacing w:after="200" w:line="276" w:lineRule="auto"/>
              <w:rPr>
                <w:rFonts w:ascii="Times New Roman" w:eastAsia="Calibri" w:hAnsi="Times New Roman" w:cs="Times New Roman"/>
                <w:b/>
                <w:sz w:val="24"/>
                <w:szCs w:val="24"/>
              </w:rPr>
            </w:pPr>
            <w:r w:rsidRPr="000F2314">
              <w:rPr>
                <w:rFonts w:ascii="Times New Roman" w:eastAsia="Calibri" w:hAnsi="Times New Roman" w:cs="Times New Roman"/>
                <w:b/>
                <w:sz w:val="24"/>
                <w:szCs w:val="24"/>
              </w:rPr>
              <w:t>Data, pamokų skaičius</w:t>
            </w:r>
          </w:p>
        </w:tc>
        <w:tc>
          <w:tcPr>
            <w:tcW w:w="1276" w:type="dxa"/>
          </w:tcPr>
          <w:p w:rsidR="004771BA" w:rsidRPr="000F2314" w:rsidRDefault="004771BA" w:rsidP="004771BA">
            <w:pPr>
              <w:spacing w:after="200" w:line="276" w:lineRule="auto"/>
              <w:rPr>
                <w:rFonts w:ascii="Times New Roman" w:eastAsia="Calibri" w:hAnsi="Times New Roman" w:cs="Times New Roman"/>
                <w:b/>
                <w:sz w:val="24"/>
                <w:szCs w:val="24"/>
              </w:rPr>
            </w:pPr>
            <w:r w:rsidRPr="000F2314">
              <w:rPr>
                <w:rFonts w:ascii="Times New Roman" w:eastAsia="Calibri" w:hAnsi="Times New Roman" w:cs="Times New Roman"/>
                <w:b/>
                <w:sz w:val="24"/>
                <w:szCs w:val="24"/>
              </w:rPr>
              <w:t xml:space="preserve">Temos, </w:t>
            </w:r>
            <w:proofErr w:type="spellStart"/>
            <w:r w:rsidRPr="000F2314">
              <w:rPr>
                <w:rFonts w:ascii="Times New Roman" w:eastAsia="Calibri" w:hAnsi="Times New Roman" w:cs="Times New Roman"/>
                <w:b/>
                <w:sz w:val="24"/>
                <w:szCs w:val="24"/>
              </w:rPr>
              <w:t>potemės</w:t>
            </w:r>
            <w:proofErr w:type="spellEnd"/>
          </w:p>
        </w:tc>
        <w:tc>
          <w:tcPr>
            <w:tcW w:w="2126" w:type="dxa"/>
          </w:tcPr>
          <w:p w:rsidR="004771BA" w:rsidRPr="000F2314" w:rsidRDefault="004771BA" w:rsidP="004771BA">
            <w:pPr>
              <w:spacing w:after="200" w:line="276" w:lineRule="auto"/>
              <w:rPr>
                <w:rFonts w:ascii="Times New Roman" w:eastAsia="Calibri" w:hAnsi="Times New Roman" w:cs="Times New Roman"/>
                <w:b/>
                <w:sz w:val="24"/>
                <w:szCs w:val="24"/>
              </w:rPr>
            </w:pPr>
            <w:r w:rsidRPr="000F2314">
              <w:rPr>
                <w:rFonts w:ascii="Times New Roman" w:eastAsia="Calibri" w:hAnsi="Times New Roman" w:cs="Times New Roman"/>
                <w:b/>
                <w:sz w:val="24"/>
                <w:szCs w:val="24"/>
              </w:rPr>
              <w:t>Pamokų uždaviniai</w:t>
            </w:r>
          </w:p>
        </w:tc>
        <w:tc>
          <w:tcPr>
            <w:tcW w:w="1560" w:type="dxa"/>
          </w:tcPr>
          <w:p w:rsidR="004771BA" w:rsidRPr="000F2314" w:rsidRDefault="004771BA" w:rsidP="004771BA">
            <w:pPr>
              <w:spacing w:after="200" w:line="276" w:lineRule="auto"/>
              <w:rPr>
                <w:rFonts w:ascii="Times New Roman" w:eastAsia="Calibri" w:hAnsi="Times New Roman" w:cs="Times New Roman"/>
                <w:b/>
                <w:sz w:val="24"/>
                <w:szCs w:val="24"/>
              </w:rPr>
            </w:pPr>
            <w:r w:rsidRPr="000F2314">
              <w:rPr>
                <w:rFonts w:ascii="Times New Roman" w:eastAsia="Calibri" w:hAnsi="Times New Roman" w:cs="Times New Roman"/>
                <w:b/>
                <w:sz w:val="24"/>
                <w:szCs w:val="24"/>
              </w:rPr>
              <w:t>Mokymo ir lavinimo metodai</w:t>
            </w:r>
          </w:p>
        </w:tc>
        <w:tc>
          <w:tcPr>
            <w:tcW w:w="1701" w:type="dxa"/>
          </w:tcPr>
          <w:p w:rsidR="004771BA" w:rsidRPr="000F2314" w:rsidRDefault="004771BA" w:rsidP="004771BA">
            <w:pPr>
              <w:spacing w:after="200" w:line="276" w:lineRule="auto"/>
              <w:rPr>
                <w:rFonts w:ascii="Times New Roman" w:eastAsia="Calibri" w:hAnsi="Times New Roman" w:cs="Times New Roman"/>
                <w:b/>
                <w:sz w:val="24"/>
                <w:szCs w:val="24"/>
              </w:rPr>
            </w:pPr>
            <w:r w:rsidRPr="000F2314">
              <w:rPr>
                <w:rFonts w:ascii="Times New Roman" w:eastAsia="Calibri" w:hAnsi="Times New Roman" w:cs="Times New Roman"/>
                <w:b/>
                <w:sz w:val="24"/>
                <w:szCs w:val="24"/>
              </w:rPr>
              <w:t xml:space="preserve">Laukiami rezultatai </w:t>
            </w:r>
          </w:p>
        </w:tc>
        <w:tc>
          <w:tcPr>
            <w:tcW w:w="1559" w:type="dxa"/>
          </w:tcPr>
          <w:p w:rsidR="004771BA" w:rsidRPr="000F2314" w:rsidRDefault="004771BA" w:rsidP="004771BA">
            <w:pPr>
              <w:spacing w:after="200" w:line="276" w:lineRule="auto"/>
              <w:rPr>
                <w:rFonts w:ascii="Times New Roman" w:eastAsia="Calibri" w:hAnsi="Times New Roman" w:cs="Times New Roman"/>
                <w:b/>
                <w:sz w:val="24"/>
                <w:szCs w:val="24"/>
              </w:rPr>
            </w:pPr>
            <w:r w:rsidRPr="000F2314">
              <w:rPr>
                <w:rFonts w:ascii="Times New Roman" w:eastAsia="Calibri" w:hAnsi="Times New Roman" w:cs="Times New Roman"/>
                <w:b/>
                <w:sz w:val="24"/>
                <w:szCs w:val="24"/>
              </w:rPr>
              <w:t xml:space="preserve">Vertinimas </w:t>
            </w:r>
          </w:p>
        </w:tc>
        <w:tc>
          <w:tcPr>
            <w:tcW w:w="1701" w:type="dxa"/>
          </w:tcPr>
          <w:p w:rsidR="004771BA" w:rsidRPr="000F2314" w:rsidRDefault="004771BA" w:rsidP="004771BA">
            <w:pPr>
              <w:spacing w:after="200" w:line="276" w:lineRule="auto"/>
              <w:rPr>
                <w:rFonts w:ascii="Times New Roman" w:eastAsia="Calibri" w:hAnsi="Times New Roman" w:cs="Times New Roman"/>
                <w:b/>
                <w:sz w:val="24"/>
                <w:szCs w:val="24"/>
              </w:rPr>
            </w:pPr>
            <w:r w:rsidRPr="000F2314">
              <w:rPr>
                <w:rFonts w:ascii="Times New Roman" w:eastAsia="Calibri" w:hAnsi="Times New Roman" w:cs="Times New Roman"/>
                <w:b/>
                <w:sz w:val="24"/>
                <w:szCs w:val="24"/>
              </w:rPr>
              <w:t xml:space="preserve">Pastabos </w:t>
            </w:r>
          </w:p>
        </w:tc>
      </w:tr>
      <w:tr w:rsidR="004771BA" w:rsidRPr="004771BA" w:rsidTr="00A82FCE">
        <w:tc>
          <w:tcPr>
            <w:tcW w:w="1418" w:type="dxa"/>
          </w:tcPr>
          <w:p w:rsidR="004771BA" w:rsidRPr="004771BA" w:rsidRDefault="004771BA" w:rsidP="004771BA">
            <w:pPr>
              <w:spacing w:after="200" w:line="276" w:lineRule="auto"/>
              <w:rPr>
                <w:rFonts w:ascii="Times New Roman" w:eastAsia="Calibri" w:hAnsi="Times New Roman" w:cs="Times New Roman"/>
                <w:sz w:val="24"/>
                <w:szCs w:val="24"/>
              </w:rPr>
            </w:pPr>
          </w:p>
        </w:tc>
        <w:tc>
          <w:tcPr>
            <w:tcW w:w="1276" w:type="dxa"/>
          </w:tcPr>
          <w:p w:rsidR="004771BA" w:rsidRPr="004771BA" w:rsidRDefault="004771BA" w:rsidP="004771BA">
            <w:pPr>
              <w:spacing w:after="200" w:line="276" w:lineRule="auto"/>
              <w:rPr>
                <w:rFonts w:ascii="Times New Roman" w:eastAsia="Calibri" w:hAnsi="Times New Roman" w:cs="Times New Roman"/>
                <w:sz w:val="24"/>
                <w:szCs w:val="24"/>
              </w:rPr>
            </w:pPr>
          </w:p>
        </w:tc>
        <w:tc>
          <w:tcPr>
            <w:tcW w:w="2126" w:type="dxa"/>
          </w:tcPr>
          <w:p w:rsidR="004771BA" w:rsidRPr="004771BA" w:rsidRDefault="004771BA" w:rsidP="004771BA">
            <w:pPr>
              <w:spacing w:after="200" w:line="276" w:lineRule="auto"/>
              <w:rPr>
                <w:rFonts w:ascii="Times New Roman" w:eastAsia="Calibri" w:hAnsi="Times New Roman" w:cs="Times New Roman"/>
                <w:sz w:val="24"/>
                <w:szCs w:val="24"/>
              </w:rPr>
            </w:pPr>
          </w:p>
        </w:tc>
        <w:tc>
          <w:tcPr>
            <w:tcW w:w="1560" w:type="dxa"/>
          </w:tcPr>
          <w:p w:rsidR="004771BA" w:rsidRPr="004771BA" w:rsidRDefault="004771BA" w:rsidP="004771BA">
            <w:pPr>
              <w:spacing w:after="200" w:line="276" w:lineRule="auto"/>
              <w:rPr>
                <w:rFonts w:ascii="Times New Roman" w:eastAsia="Calibri" w:hAnsi="Times New Roman" w:cs="Times New Roman"/>
                <w:sz w:val="24"/>
                <w:szCs w:val="24"/>
              </w:rPr>
            </w:pPr>
          </w:p>
        </w:tc>
        <w:tc>
          <w:tcPr>
            <w:tcW w:w="1701" w:type="dxa"/>
          </w:tcPr>
          <w:p w:rsidR="004771BA" w:rsidRPr="004771BA" w:rsidRDefault="004771BA" w:rsidP="004771BA">
            <w:pPr>
              <w:spacing w:after="200" w:line="276" w:lineRule="auto"/>
              <w:rPr>
                <w:rFonts w:ascii="Times New Roman" w:eastAsia="Calibri" w:hAnsi="Times New Roman" w:cs="Times New Roman"/>
                <w:sz w:val="24"/>
                <w:szCs w:val="24"/>
              </w:rPr>
            </w:pPr>
          </w:p>
        </w:tc>
        <w:tc>
          <w:tcPr>
            <w:tcW w:w="1559" w:type="dxa"/>
          </w:tcPr>
          <w:p w:rsidR="004771BA" w:rsidRPr="004771BA" w:rsidRDefault="004771BA" w:rsidP="004771BA">
            <w:pPr>
              <w:spacing w:after="200" w:line="276" w:lineRule="auto"/>
              <w:rPr>
                <w:rFonts w:ascii="Times New Roman" w:eastAsia="Calibri" w:hAnsi="Times New Roman" w:cs="Times New Roman"/>
                <w:sz w:val="24"/>
                <w:szCs w:val="24"/>
              </w:rPr>
            </w:pPr>
          </w:p>
        </w:tc>
        <w:tc>
          <w:tcPr>
            <w:tcW w:w="1701" w:type="dxa"/>
          </w:tcPr>
          <w:p w:rsidR="004771BA" w:rsidRPr="004771BA" w:rsidRDefault="004771BA" w:rsidP="004771BA">
            <w:pPr>
              <w:spacing w:after="200" w:line="276" w:lineRule="auto"/>
              <w:rPr>
                <w:rFonts w:ascii="Times New Roman" w:eastAsia="Calibri" w:hAnsi="Times New Roman" w:cs="Times New Roman"/>
                <w:sz w:val="24"/>
                <w:szCs w:val="24"/>
              </w:rPr>
            </w:pPr>
          </w:p>
        </w:tc>
      </w:tr>
    </w:tbl>
    <w:p w:rsidR="004771BA" w:rsidRPr="004771BA" w:rsidRDefault="004771BA" w:rsidP="004771BA">
      <w:pPr>
        <w:spacing w:after="200" w:line="276" w:lineRule="auto"/>
        <w:rPr>
          <w:rFonts w:ascii="Times New Roman" w:eastAsia="Calibri" w:hAnsi="Times New Roman" w:cs="Times New Roman"/>
          <w:sz w:val="24"/>
          <w:szCs w:val="24"/>
        </w:rPr>
      </w:pPr>
    </w:p>
    <w:p w:rsidR="004771BA" w:rsidRPr="004771BA" w:rsidRDefault="004771BA" w:rsidP="004771BA">
      <w:pPr>
        <w:spacing w:after="200" w:line="276" w:lineRule="auto"/>
        <w:rPr>
          <w:rFonts w:ascii="Calibri" w:eastAsia="Calibri" w:hAnsi="Calibri" w:cs="Times New Roman"/>
        </w:rPr>
      </w:pPr>
    </w:p>
    <w:p w:rsidR="0046648C" w:rsidRDefault="0046648C" w:rsidP="0046648C">
      <w:pPr>
        <w:pStyle w:val="MSGENFONTSTYLENAMETEMPLATEROLENUMBERMSGENFONTSTYLENAMEBYROLETEXT21"/>
        <w:shd w:val="clear" w:color="auto" w:fill="auto"/>
        <w:spacing w:line="410" w:lineRule="exact"/>
        <w:ind w:right="5380"/>
        <w:jc w:val="both"/>
        <w:rPr>
          <w:rFonts w:ascii="Times New Roman" w:hAnsi="Times New Roman" w:cs="Times New Roman"/>
          <w:sz w:val="24"/>
          <w:szCs w:val="24"/>
        </w:rPr>
      </w:pPr>
    </w:p>
    <w:p w:rsidR="0046648C" w:rsidRDefault="0046648C" w:rsidP="0046648C">
      <w:pPr>
        <w:pStyle w:val="MSGENFONTSTYLENAMETEMPLATEROLENUMBERMSGENFONTSTYLENAMEBYROLETEXT21"/>
        <w:shd w:val="clear" w:color="auto" w:fill="auto"/>
        <w:spacing w:line="410" w:lineRule="exact"/>
        <w:ind w:right="5380"/>
        <w:jc w:val="both"/>
        <w:rPr>
          <w:rFonts w:ascii="Times New Roman" w:hAnsi="Times New Roman" w:cs="Times New Roman"/>
          <w:sz w:val="24"/>
          <w:szCs w:val="24"/>
        </w:rPr>
      </w:pPr>
    </w:p>
    <w:p w:rsidR="0046648C" w:rsidRDefault="0046648C" w:rsidP="0046648C">
      <w:pPr>
        <w:pStyle w:val="MSGENFONTSTYLENAMETEMPLATEROLENUMBERMSGENFONTSTYLENAMEBYROLETEXT21"/>
        <w:shd w:val="clear" w:color="auto" w:fill="auto"/>
        <w:spacing w:line="410" w:lineRule="exact"/>
        <w:ind w:right="5380"/>
        <w:jc w:val="both"/>
        <w:rPr>
          <w:rFonts w:ascii="Times New Roman" w:hAnsi="Times New Roman" w:cs="Times New Roman"/>
          <w:sz w:val="24"/>
          <w:szCs w:val="24"/>
        </w:rPr>
      </w:pPr>
    </w:p>
    <w:p w:rsidR="0046648C" w:rsidRDefault="0046648C" w:rsidP="0046648C">
      <w:pPr>
        <w:pStyle w:val="MSGENFONTSTYLENAMETEMPLATEROLENUMBERMSGENFONTSTYLENAMEBYROLETEXT21"/>
        <w:shd w:val="clear" w:color="auto" w:fill="auto"/>
        <w:spacing w:line="410" w:lineRule="exact"/>
        <w:ind w:right="5380"/>
        <w:jc w:val="both"/>
        <w:rPr>
          <w:rFonts w:ascii="Times New Roman" w:hAnsi="Times New Roman" w:cs="Times New Roman"/>
          <w:sz w:val="24"/>
          <w:szCs w:val="24"/>
        </w:rPr>
      </w:pPr>
    </w:p>
    <w:p w:rsidR="0046648C" w:rsidRDefault="0046648C" w:rsidP="0046648C">
      <w:pPr>
        <w:pStyle w:val="MSGENFONTSTYLENAMETEMPLATEROLENUMBERMSGENFONTSTYLENAMEBYROLETEXT21"/>
        <w:shd w:val="clear" w:color="auto" w:fill="auto"/>
        <w:spacing w:line="410" w:lineRule="exact"/>
        <w:ind w:right="5380"/>
        <w:jc w:val="both"/>
        <w:rPr>
          <w:rFonts w:ascii="Times New Roman" w:hAnsi="Times New Roman" w:cs="Times New Roman"/>
          <w:sz w:val="24"/>
          <w:szCs w:val="24"/>
        </w:rPr>
      </w:pPr>
    </w:p>
    <w:sectPr w:rsidR="0046648C" w:rsidSect="0046648C">
      <w:pgSz w:w="11906" w:h="16838"/>
      <w:pgMar w:top="1134" w:right="1701" w:bottom="1701"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049"/>
    <w:multiLevelType w:val="hybridMultilevel"/>
    <w:tmpl w:val="1EE22AF0"/>
    <w:lvl w:ilvl="0" w:tplc="0427000F">
      <w:start w:val="1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54F4C55"/>
    <w:multiLevelType w:val="hybridMultilevel"/>
    <w:tmpl w:val="16E82D92"/>
    <w:lvl w:ilvl="0" w:tplc="37066744">
      <w:start w:val="16"/>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2">
    <w:nsid w:val="05717C67"/>
    <w:multiLevelType w:val="multilevel"/>
    <w:tmpl w:val="BF8ACA04"/>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D5481A"/>
    <w:multiLevelType w:val="multilevel"/>
    <w:tmpl w:val="C89EE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0981EA9"/>
    <w:multiLevelType w:val="multilevel"/>
    <w:tmpl w:val="BF8ACA04"/>
    <w:lvl w:ilvl="0">
      <w:start w:val="1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88B07CA"/>
    <w:multiLevelType w:val="hybridMultilevel"/>
    <w:tmpl w:val="10F62D94"/>
    <w:lvl w:ilvl="0" w:tplc="5B7648F4">
      <w:start w:val="15"/>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FCE1D39"/>
    <w:multiLevelType w:val="multilevel"/>
    <w:tmpl w:val="1F823A66"/>
    <w:lvl w:ilvl="0">
      <w:start w:val="2"/>
      <w:numFmt w:val="decimal"/>
      <w:lvlText w:val="%1."/>
      <w:lvlJc w:val="left"/>
      <w:pPr>
        <w:tabs>
          <w:tab w:val="num" w:pos="1130"/>
        </w:tabs>
        <w:ind w:left="1130" w:hanging="360"/>
      </w:pPr>
      <w:rPr>
        <w:rFonts w:hint="default"/>
      </w:rPr>
    </w:lvl>
    <w:lvl w:ilvl="1">
      <w:start w:val="1"/>
      <w:numFmt w:val="decimal"/>
      <w:isLgl/>
      <w:lvlText w:val="%1.%2"/>
      <w:lvlJc w:val="left"/>
      <w:pPr>
        <w:tabs>
          <w:tab w:val="num" w:pos="1020"/>
        </w:tabs>
        <w:ind w:left="1020" w:hanging="36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380"/>
        </w:tabs>
        <w:ind w:left="1380" w:hanging="720"/>
      </w:pPr>
      <w:rPr>
        <w:rFonts w:hint="default"/>
      </w:rPr>
    </w:lvl>
    <w:lvl w:ilvl="4">
      <w:start w:val="1"/>
      <w:numFmt w:val="decimal"/>
      <w:isLgl/>
      <w:lvlText w:val="%1.%2.%3.%4.%5"/>
      <w:lvlJc w:val="left"/>
      <w:pPr>
        <w:tabs>
          <w:tab w:val="num" w:pos="1740"/>
        </w:tabs>
        <w:ind w:left="174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00"/>
        </w:tabs>
        <w:ind w:left="2100" w:hanging="1440"/>
      </w:pPr>
      <w:rPr>
        <w:rFonts w:hint="default"/>
      </w:rPr>
    </w:lvl>
    <w:lvl w:ilvl="7">
      <w:start w:val="1"/>
      <w:numFmt w:val="decimal"/>
      <w:isLgl/>
      <w:lvlText w:val="%1.%2.%3.%4.%5.%6.%7.%8"/>
      <w:lvlJc w:val="left"/>
      <w:pPr>
        <w:tabs>
          <w:tab w:val="num" w:pos="2100"/>
        </w:tabs>
        <w:ind w:left="2100" w:hanging="1440"/>
      </w:pPr>
      <w:rPr>
        <w:rFonts w:hint="default"/>
      </w:rPr>
    </w:lvl>
    <w:lvl w:ilvl="8">
      <w:start w:val="1"/>
      <w:numFmt w:val="decimal"/>
      <w:isLgl/>
      <w:lvlText w:val="%1.%2.%3.%4.%5.%6.%7.%8.%9"/>
      <w:lvlJc w:val="left"/>
      <w:pPr>
        <w:tabs>
          <w:tab w:val="num" w:pos="2460"/>
        </w:tabs>
        <w:ind w:left="2460" w:hanging="1800"/>
      </w:pPr>
      <w:rPr>
        <w:rFonts w:hint="default"/>
      </w:rPr>
    </w:lvl>
  </w:abstractNum>
  <w:abstractNum w:abstractNumId="7">
    <w:nsid w:val="41650FD6"/>
    <w:multiLevelType w:val="multilevel"/>
    <w:tmpl w:val="81925F8C"/>
    <w:lvl w:ilvl="0">
      <w:start w:val="11"/>
      <w:numFmt w:val="decimal"/>
      <w:lvlText w:val="%1"/>
      <w:lvlJc w:val="left"/>
      <w:pPr>
        <w:ind w:left="420" w:hanging="420"/>
      </w:pPr>
      <w:rPr>
        <w:rFonts w:eastAsia="Times New Roman" w:cstheme="minorBidi" w:hint="default"/>
      </w:rPr>
    </w:lvl>
    <w:lvl w:ilvl="1">
      <w:start w:val="1"/>
      <w:numFmt w:val="decimal"/>
      <w:lvlText w:val="%1.%2"/>
      <w:lvlJc w:val="left"/>
      <w:pPr>
        <w:ind w:left="860" w:hanging="420"/>
      </w:pPr>
      <w:rPr>
        <w:rFonts w:eastAsia="Times New Roman" w:cstheme="minorBidi" w:hint="default"/>
      </w:rPr>
    </w:lvl>
    <w:lvl w:ilvl="2">
      <w:start w:val="1"/>
      <w:numFmt w:val="decimal"/>
      <w:lvlText w:val="%1.%2.%3"/>
      <w:lvlJc w:val="left"/>
      <w:pPr>
        <w:ind w:left="1600" w:hanging="720"/>
      </w:pPr>
      <w:rPr>
        <w:rFonts w:eastAsia="Times New Roman" w:cstheme="minorBidi" w:hint="default"/>
      </w:rPr>
    </w:lvl>
    <w:lvl w:ilvl="3">
      <w:start w:val="1"/>
      <w:numFmt w:val="decimal"/>
      <w:lvlText w:val="%1.%2.%3.%4"/>
      <w:lvlJc w:val="left"/>
      <w:pPr>
        <w:ind w:left="2040" w:hanging="720"/>
      </w:pPr>
      <w:rPr>
        <w:rFonts w:eastAsia="Times New Roman" w:cstheme="minorBidi" w:hint="default"/>
      </w:rPr>
    </w:lvl>
    <w:lvl w:ilvl="4">
      <w:start w:val="1"/>
      <w:numFmt w:val="decimal"/>
      <w:lvlText w:val="%1.%2.%3.%4.%5"/>
      <w:lvlJc w:val="left"/>
      <w:pPr>
        <w:ind w:left="2840" w:hanging="1080"/>
      </w:pPr>
      <w:rPr>
        <w:rFonts w:eastAsia="Times New Roman" w:cstheme="minorBidi" w:hint="default"/>
      </w:rPr>
    </w:lvl>
    <w:lvl w:ilvl="5">
      <w:start w:val="1"/>
      <w:numFmt w:val="decimal"/>
      <w:lvlText w:val="%1.%2.%3.%4.%5.%6"/>
      <w:lvlJc w:val="left"/>
      <w:pPr>
        <w:ind w:left="3280" w:hanging="1080"/>
      </w:pPr>
      <w:rPr>
        <w:rFonts w:eastAsia="Times New Roman" w:cstheme="minorBidi" w:hint="default"/>
      </w:rPr>
    </w:lvl>
    <w:lvl w:ilvl="6">
      <w:start w:val="1"/>
      <w:numFmt w:val="decimal"/>
      <w:lvlText w:val="%1.%2.%3.%4.%5.%6.%7"/>
      <w:lvlJc w:val="left"/>
      <w:pPr>
        <w:ind w:left="4080" w:hanging="1440"/>
      </w:pPr>
      <w:rPr>
        <w:rFonts w:eastAsia="Times New Roman" w:cstheme="minorBidi" w:hint="default"/>
      </w:rPr>
    </w:lvl>
    <w:lvl w:ilvl="7">
      <w:start w:val="1"/>
      <w:numFmt w:val="decimal"/>
      <w:lvlText w:val="%1.%2.%3.%4.%5.%6.%7.%8"/>
      <w:lvlJc w:val="left"/>
      <w:pPr>
        <w:ind w:left="4520" w:hanging="1440"/>
      </w:pPr>
      <w:rPr>
        <w:rFonts w:eastAsia="Times New Roman" w:cstheme="minorBidi" w:hint="default"/>
      </w:rPr>
    </w:lvl>
    <w:lvl w:ilvl="8">
      <w:start w:val="1"/>
      <w:numFmt w:val="decimal"/>
      <w:lvlText w:val="%1.%2.%3.%4.%5.%6.%7.%8.%9"/>
      <w:lvlJc w:val="left"/>
      <w:pPr>
        <w:ind w:left="5320" w:hanging="1800"/>
      </w:pPr>
      <w:rPr>
        <w:rFonts w:eastAsia="Times New Roman" w:cstheme="minorBidi" w:hint="default"/>
      </w:rPr>
    </w:lvl>
  </w:abstractNum>
  <w:abstractNum w:abstractNumId="8">
    <w:nsid w:val="42BF5D72"/>
    <w:multiLevelType w:val="multilevel"/>
    <w:tmpl w:val="317E2E42"/>
    <w:lvl w:ilvl="0">
      <w:start w:val="10"/>
      <w:numFmt w:val="decimal"/>
      <w:lvlText w:val="%1."/>
      <w:lvlJc w:val="left"/>
      <w:pPr>
        <w:tabs>
          <w:tab w:val="num" w:pos="480"/>
        </w:tabs>
        <w:ind w:left="480" w:hanging="480"/>
      </w:pPr>
      <w:rPr>
        <w:rFonts w:hint="default"/>
      </w:rPr>
    </w:lvl>
    <w:lvl w:ilvl="1">
      <w:start w:val="6"/>
      <w:numFmt w:val="decimal"/>
      <w:lvlText w:val="%1.%2."/>
      <w:lvlJc w:val="left"/>
      <w:pPr>
        <w:tabs>
          <w:tab w:val="num" w:pos="1140"/>
        </w:tabs>
        <w:ind w:left="1140" w:hanging="48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9">
    <w:nsid w:val="43DD3103"/>
    <w:multiLevelType w:val="multilevel"/>
    <w:tmpl w:val="C89EE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5A46CA2"/>
    <w:multiLevelType w:val="multilevel"/>
    <w:tmpl w:val="B014897C"/>
    <w:lvl w:ilvl="0">
      <w:start w:val="14"/>
      <w:numFmt w:val="decimal"/>
      <w:lvlText w:val="%1"/>
      <w:lvlJc w:val="left"/>
      <w:pPr>
        <w:ind w:left="540" w:hanging="540"/>
      </w:pPr>
      <w:rPr>
        <w:rFonts w:hint="default"/>
      </w:rPr>
    </w:lvl>
    <w:lvl w:ilvl="1">
      <w:start w:val="10"/>
      <w:numFmt w:val="decimal"/>
      <w:lvlText w:val="%1.%2"/>
      <w:lvlJc w:val="left"/>
      <w:pPr>
        <w:ind w:left="1740" w:hanging="54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1">
    <w:nsid w:val="4B8D35E7"/>
    <w:multiLevelType w:val="hybridMultilevel"/>
    <w:tmpl w:val="41561166"/>
    <w:lvl w:ilvl="0" w:tplc="7B4E0048">
      <w:start w:val="11"/>
      <w:numFmt w:val="decimal"/>
      <w:lvlText w:val="%1."/>
      <w:lvlJc w:val="left"/>
      <w:pPr>
        <w:ind w:left="1680" w:hanging="360"/>
      </w:pPr>
      <w:rPr>
        <w:rFonts w:hint="default"/>
      </w:rPr>
    </w:lvl>
    <w:lvl w:ilvl="1" w:tplc="04270019">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12">
    <w:nsid w:val="4C843806"/>
    <w:multiLevelType w:val="multilevel"/>
    <w:tmpl w:val="0D82841C"/>
    <w:lvl w:ilvl="0">
      <w:start w:val="7"/>
      <w:numFmt w:val="decimal"/>
      <w:lvlText w:val="%1."/>
      <w:lvlJc w:val="left"/>
      <w:pPr>
        <w:tabs>
          <w:tab w:val="num" w:pos="1020"/>
        </w:tabs>
        <w:ind w:left="102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260"/>
        </w:tabs>
        <w:ind w:left="2260" w:hanging="720"/>
      </w:pPr>
      <w:rPr>
        <w:rFonts w:hint="default"/>
      </w:rPr>
    </w:lvl>
    <w:lvl w:ilvl="3">
      <w:start w:val="1"/>
      <w:numFmt w:val="decimal"/>
      <w:lvlText w:val="%1.%2.%3.%4."/>
      <w:lvlJc w:val="left"/>
      <w:pPr>
        <w:tabs>
          <w:tab w:val="num" w:pos="3030"/>
        </w:tabs>
        <w:ind w:left="3030" w:hanging="720"/>
      </w:pPr>
      <w:rPr>
        <w:rFonts w:hint="default"/>
      </w:rPr>
    </w:lvl>
    <w:lvl w:ilvl="4">
      <w:start w:val="1"/>
      <w:numFmt w:val="decimal"/>
      <w:lvlText w:val="%1.%2.%3.%4.%5."/>
      <w:lvlJc w:val="left"/>
      <w:pPr>
        <w:tabs>
          <w:tab w:val="num" w:pos="4160"/>
        </w:tabs>
        <w:ind w:left="4160" w:hanging="1080"/>
      </w:pPr>
      <w:rPr>
        <w:rFonts w:hint="default"/>
      </w:rPr>
    </w:lvl>
    <w:lvl w:ilvl="5">
      <w:start w:val="1"/>
      <w:numFmt w:val="decimal"/>
      <w:lvlText w:val="%1.%2.%3.%4.%5.%6."/>
      <w:lvlJc w:val="left"/>
      <w:pPr>
        <w:tabs>
          <w:tab w:val="num" w:pos="4930"/>
        </w:tabs>
        <w:ind w:left="4930" w:hanging="1080"/>
      </w:pPr>
      <w:rPr>
        <w:rFonts w:hint="default"/>
      </w:rPr>
    </w:lvl>
    <w:lvl w:ilvl="6">
      <w:start w:val="1"/>
      <w:numFmt w:val="decimal"/>
      <w:lvlText w:val="%1.%2.%3.%4.%5.%6.%7."/>
      <w:lvlJc w:val="left"/>
      <w:pPr>
        <w:tabs>
          <w:tab w:val="num" w:pos="6060"/>
        </w:tabs>
        <w:ind w:left="6060" w:hanging="1440"/>
      </w:pPr>
      <w:rPr>
        <w:rFonts w:hint="default"/>
      </w:rPr>
    </w:lvl>
    <w:lvl w:ilvl="7">
      <w:start w:val="1"/>
      <w:numFmt w:val="decimal"/>
      <w:lvlText w:val="%1.%2.%3.%4.%5.%6.%7.%8."/>
      <w:lvlJc w:val="left"/>
      <w:pPr>
        <w:tabs>
          <w:tab w:val="num" w:pos="6830"/>
        </w:tabs>
        <w:ind w:left="6830" w:hanging="1440"/>
      </w:pPr>
      <w:rPr>
        <w:rFonts w:hint="default"/>
      </w:rPr>
    </w:lvl>
    <w:lvl w:ilvl="8">
      <w:start w:val="1"/>
      <w:numFmt w:val="decimal"/>
      <w:lvlText w:val="%1.%2.%3.%4.%5.%6.%7.%8.%9."/>
      <w:lvlJc w:val="left"/>
      <w:pPr>
        <w:tabs>
          <w:tab w:val="num" w:pos="7960"/>
        </w:tabs>
        <w:ind w:left="7960" w:hanging="1800"/>
      </w:pPr>
      <w:rPr>
        <w:rFonts w:hint="default"/>
      </w:rPr>
    </w:lvl>
  </w:abstractNum>
  <w:abstractNum w:abstractNumId="13">
    <w:nsid w:val="4CE64CAF"/>
    <w:multiLevelType w:val="hybridMultilevel"/>
    <w:tmpl w:val="BD96CAA2"/>
    <w:lvl w:ilvl="0" w:tplc="8178620C">
      <w:start w:val="1"/>
      <w:numFmt w:val="upperRoman"/>
      <w:lvlText w:val="%1."/>
      <w:lvlJc w:val="left"/>
      <w:pPr>
        <w:ind w:left="1140" w:hanging="72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4">
    <w:nsid w:val="4D266FB2"/>
    <w:multiLevelType w:val="multilevel"/>
    <w:tmpl w:val="69E60A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42561FC"/>
    <w:multiLevelType w:val="hybridMultilevel"/>
    <w:tmpl w:val="62CCB7BA"/>
    <w:lvl w:ilvl="0" w:tplc="0427000F">
      <w:start w:val="1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5CF16548"/>
    <w:multiLevelType w:val="hybridMultilevel"/>
    <w:tmpl w:val="840AD89E"/>
    <w:lvl w:ilvl="0" w:tplc="0427000F">
      <w:start w:val="1"/>
      <w:numFmt w:val="decimal"/>
      <w:lvlText w:val="%1."/>
      <w:lvlJc w:val="left"/>
      <w:pPr>
        <w:ind w:left="2040" w:hanging="360"/>
      </w:pPr>
    </w:lvl>
    <w:lvl w:ilvl="1" w:tplc="04270019" w:tentative="1">
      <w:start w:val="1"/>
      <w:numFmt w:val="lowerLetter"/>
      <w:lvlText w:val="%2."/>
      <w:lvlJc w:val="left"/>
      <w:pPr>
        <w:ind w:left="2760" w:hanging="360"/>
      </w:pPr>
    </w:lvl>
    <w:lvl w:ilvl="2" w:tplc="0427001B" w:tentative="1">
      <w:start w:val="1"/>
      <w:numFmt w:val="lowerRoman"/>
      <w:lvlText w:val="%3."/>
      <w:lvlJc w:val="right"/>
      <w:pPr>
        <w:ind w:left="3480" w:hanging="180"/>
      </w:pPr>
    </w:lvl>
    <w:lvl w:ilvl="3" w:tplc="0427000F" w:tentative="1">
      <w:start w:val="1"/>
      <w:numFmt w:val="decimal"/>
      <w:lvlText w:val="%4."/>
      <w:lvlJc w:val="left"/>
      <w:pPr>
        <w:ind w:left="4200" w:hanging="360"/>
      </w:pPr>
    </w:lvl>
    <w:lvl w:ilvl="4" w:tplc="04270019" w:tentative="1">
      <w:start w:val="1"/>
      <w:numFmt w:val="lowerLetter"/>
      <w:lvlText w:val="%5."/>
      <w:lvlJc w:val="left"/>
      <w:pPr>
        <w:ind w:left="4920" w:hanging="360"/>
      </w:pPr>
    </w:lvl>
    <w:lvl w:ilvl="5" w:tplc="0427001B" w:tentative="1">
      <w:start w:val="1"/>
      <w:numFmt w:val="lowerRoman"/>
      <w:lvlText w:val="%6."/>
      <w:lvlJc w:val="right"/>
      <w:pPr>
        <w:ind w:left="5640" w:hanging="180"/>
      </w:pPr>
    </w:lvl>
    <w:lvl w:ilvl="6" w:tplc="0427000F" w:tentative="1">
      <w:start w:val="1"/>
      <w:numFmt w:val="decimal"/>
      <w:lvlText w:val="%7."/>
      <w:lvlJc w:val="left"/>
      <w:pPr>
        <w:ind w:left="6360" w:hanging="360"/>
      </w:pPr>
    </w:lvl>
    <w:lvl w:ilvl="7" w:tplc="04270019" w:tentative="1">
      <w:start w:val="1"/>
      <w:numFmt w:val="lowerLetter"/>
      <w:lvlText w:val="%8."/>
      <w:lvlJc w:val="left"/>
      <w:pPr>
        <w:ind w:left="7080" w:hanging="360"/>
      </w:pPr>
    </w:lvl>
    <w:lvl w:ilvl="8" w:tplc="0427001B" w:tentative="1">
      <w:start w:val="1"/>
      <w:numFmt w:val="lowerRoman"/>
      <w:lvlText w:val="%9."/>
      <w:lvlJc w:val="right"/>
      <w:pPr>
        <w:ind w:left="7800" w:hanging="180"/>
      </w:pPr>
    </w:lvl>
  </w:abstractNum>
  <w:num w:numId="1">
    <w:abstractNumId w:val="14"/>
  </w:num>
  <w:num w:numId="2">
    <w:abstractNumId w:val="3"/>
  </w:num>
  <w:num w:numId="3">
    <w:abstractNumId w:val="6"/>
  </w:num>
  <w:num w:numId="4">
    <w:abstractNumId w:val="12"/>
  </w:num>
  <w:num w:numId="5">
    <w:abstractNumId w:val="7"/>
  </w:num>
  <w:num w:numId="6">
    <w:abstractNumId w:val="9"/>
  </w:num>
  <w:num w:numId="7">
    <w:abstractNumId w:val="2"/>
  </w:num>
  <w:num w:numId="8">
    <w:abstractNumId w:val="4"/>
  </w:num>
  <w:num w:numId="9">
    <w:abstractNumId w:val="8"/>
  </w:num>
  <w:num w:numId="10">
    <w:abstractNumId w:val="11"/>
  </w:num>
  <w:num w:numId="11">
    <w:abstractNumId w:val="10"/>
  </w:num>
  <w:num w:numId="12">
    <w:abstractNumId w:val="16"/>
  </w:num>
  <w:num w:numId="13">
    <w:abstractNumId w:val="5"/>
  </w:num>
  <w:num w:numId="14">
    <w:abstractNumId w:val="0"/>
  </w:num>
  <w:num w:numId="15">
    <w:abstractNumId w:val="1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8C"/>
    <w:rsid w:val="000F2314"/>
    <w:rsid w:val="00111BF4"/>
    <w:rsid w:val="001E39ED"/>
    <w:rsid w:val="002A32DE"/>
    <w:rsid w:val="003D47F0"/>
    <w:rsid w:val="0046648C"/>
    <w:rsid w:val="004771BA"/>
    <w:rsid w:val="005258C8"/>
    <w:rsid w:val="00615F31"/>
    <w:rsid w:val="00646C1F"/>
    <w:rsid w:val="00692BE2"/>
    <w:rsid w:val="00861D02"/>
    <w:rsid w:val="008F3D0D"/>
    <w:rsid w:val="00A25D51"/>
    <w:rsid w:val="00A82FCE"/>
    <w:rsid w:val="00AA095A"/>
    <w:rsid w:val="00B62577"/>
    <w:rsid w:val="00B93F07"/>
    <w:rsid w:val="00BE6C3F"/>
    <w:rsid w:val="00CE30A6"/>
    <w:rsid w:val="00D078DF"/>
    <w:rsid w:val="00D64FFF"/>
    <w:rsid w:val="00F3437A"/>
    <w:rsid w:val="00F97129"/>
    <w:rsid w:val="00FA03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C813AE-98FC-4735-8D6D-1E02485D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locked/>
    <w:rsid w:val="0046648C"/>
    <w:rPr>
      <w:shd w:val="clear" w:color="auto" w:fill="FFFFFF"/>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locked/>
    <w:rsid w:val="0046648C"/>
    <w:rPr>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rsid w:val="0046648C"/>
    <w:pPr>
      <w:widowControl w:val="0"/>
      <w:shd w:val="clear" w:color="auto" w:fill="FFFFFF"/>
      <w:spacing w:after="0" w:line="274" w:lineRule="exact"/>
    </w:p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46648C"/>
    <w:pPr>
      <w:widowControl w:val="0"/>
      <w:shd w:val="clear" w:color="auto" w:fill="FFFFFF"/>
      <w:spacing w:before="1120" w:after="840" w:line="244" w:lineRule="exact"/>
      <w:jc w:val="center"/>
      <w:outlineLvl w:val="1"/>
    </w:pPr>
    <w:rPr>
      <w:b/>
      <w:bCs/>
    </w:rPr>
  </w:style>
  <w:style w:type="paragraph" w:styleId="ListParagraph">
    <w:name w:val="List Paragraph"/>
    <w:basedOn w:val="Normal"/>
    <w:uiPriority w:val="34"/>
    <w:qFormat/>
    <w:rsid w:val="004771BA"/>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11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B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EBA-FB6C-40F6-B42E-31A83140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3859</Words>
  <Characters>2201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2018-01-05T07:33:00Z</cp:lastPrinted>
  <dcterms:created xsi:type="dcterms:W3CDTF">2017-08-28T12:20:00Z</dcterms:created>
  <dcterms:modified xsi:type="dcterms:W3CDTF">2018-01-26T13:12:00Z</dcterms:modified>
</cp:coreProperties>
</file>